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273" w:rsidRDefault="0069741F">
      <w:pPr>
        <w:spacing w:after="0"/>
        <w:ind w:right="-19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16280" cy="712470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2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                                </w:t>
      </w:r>
      <w:r>
        <w:rPr>
          <w:noProof/>
        </w:rPr>
        <w:drawing>
          <wp:inline distT="0" distB="0" distL="0" distR="0">
            <wp:extent cx="2258060" cy="43688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8060" cy="436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                 </w:t>
      </w:r>
      <w:r>
        <w:rPr>
          <w:noProof/>
        </w:rPr>
        <w:drawing>
          <wp:inline distT="0" distB="0" distL="0" distR="0">
            <wp:extent cx="807720" cy="807720"/>
            <wp:effectExtent l="0" t="0" r="0" b="0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                       </w:t>
      </w:r>
    </w:p>
    <w:p w:rsidR="00A27273" w:rsidRDefault="0069741F">
      <w:pPr>
        <w:spacing w:after="0"/>
        <w:ind w:right="960"/>
        <w:jc w:val="center"/>
      </w:pP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:rsidR="00A27273" w:rsidRDefault="0069741F">
      <w:pPr>
        <w:spacing w:after="0"/>
        <w:ind w:left="2256"/>
      </w:pPr>
      <w:r>
        <w:rPr>
          <w:rFonts w:ascii="Garamond" w:eastAsia="Garamond" w:hAnsi="Garamond" w:cs="Garamond"/>
          <w:b/>
          <w:sz w:val="24"/>
          <w:szCs w:val="24"/>
        </w:rPr>
        <w:t xml:space="preserve">ISTITUTO COMPRENSIVO “DANTE-GALIANI” </w:t>
      </w:r>
    </w:p>
    <w:p w:rsidR="00A27273" w:rsidRDefault="0069741F">
      <w:pPr>
        <w:spacing w:after="19" w:line="228" w:lineRule="auto"/>
        <w:ind w:left="-15" w:right="518"/>
      </w:pPr>
      <w:r>
        <w:rPr>
          <w:rFonts w:ascii="Garamond" w:eastAsia="Garamond" w:hAnsi="Garamond" w:cs="Garamond"/>
          <w:sz w:val="18"/>
          <w:szCs w:val="18"/>
        </w:rPr>
        <w:t xml:space="preserve">       C.M.                                                      Via Dante, 9 – 71013 – San Giovanni Rotondo (</w:t>
      </w:r>
      <w:proofErr w:type="gramStart"/>
      <w:r>
        <w:rPr>
          <w:rFonts w:ascii="Garamond" w:eastAsia="Garamond" w:hAnsi="Garamond" w:cs="Garamond"/>
          <w:sz w:val="18"/>
          <w:szCs w:val="18"/>
        </w:rPr>
        <w:t xml:space="preserve">FG)   </w:t>
      </w:r>
      <w:proofErr w:type="gramEnd"/>
      <w:r>
        <w:rPr>
          <w:rFonts w:ascii="Garamond" w:eastAsia="Garamond" w:hAnsi="Garamond" w:cs="Garamond"/>
          <w:sz w:val="18"/>
          <w:szCs w:val="18"/>
        </w:rPr>
        <w:t xml:space="preserve">                                 C.F.        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:rsidR="00A27273" w:rsidRDefault="0069741F">
      <w:pPr>
        <w:spacing w:after="46" w:line="228" w:lineRule="auto"/>
        <w:ind w:left="2672" w:right="518" w:hanging="2687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sz w:val="18"/>
          <w:szCs w:val="18"/>
        </w:rPr>
        <w:t>FGIC84500N                                                          Tel.0882/</w:t>
      </w:r>
      <w:proofErr w:type="gramStart"/>
      <w:r>
        <w:rPr>
          <w:rFonts w:ascii="Garamond" w:eastAsia="Garamond" w:hAnsi="Garamond" w:cs="Garamond"/>
          <w:sz w:val="18"/>
          <w:szCs w:val="18"/>
        </w:rPr>
        <w:t>456369  Codice</w:t>
      </w:r>
      <w:proofErr w:type="gramEnd"/>
      <w:r>
        <w:rPr>
          <w:rFonts w:ascii="Garamond" w:eastAsia="Garamond" w:hAnsi="Garamond" w:cs="Garamond"/>
          <w:sz w:val="18"/>
          <w:szCs w:val="18"/>
        </w:rPr>
        <w:t xml:space="preserve"> U</w:t>
      </w:r>
      <w:r>
        <w:rPr>
          <w:rFonts w:ascii="Garamond" w:eastAsia="Garamond" w:hAnsi="Garamond" w:cs="Garamond"/>
          <w:sz w:val="18"/>
          <w:szCs w:val="18"/>
        </w:rPr>
        <w:t xml:space="preserve">nivoco:   UFVW99                           83002380711  </w:t>
      </w:r>
    </w:p>
    <w:p w:rsidR="00A27273" w:rsidRDefault="0069741F">
      <w:pPr>
        <w:spacing w:after="46" w:line="228" w:lineRule="auto"/>
        <w:ind w:left="2672" w:right="518"/>
      </w:pPr>
      <w:r>
        <w:rPr>
          <w:rFonts w:ascii="Garamond" w:eastAsia="Garamond" w:hAnsi="Garamond" w:cs="Garamond"/>
          <w:sz w:val="18"/>
          <w:szCs w:val="18"/>
        </w:rPr>
        <w:t xml:space="preserve">e-mail: </w:t>
      </w:r>
      <w:r>
        <w:rPr>
          <w:rFonts w:ascii="Garamond" w:eastAsia="Garamond" w:hAnsi="Garamond" w:cs="Garamond"/>
          <w:color w:val="0000FF"/>
          <w:sz w:val="18"/>
          <w:szCs w:val="18"/>
          <w:u w:val="single"/>
        </w:rPr>
        <w:t>fgic84500n@istruzione.it</w:t>
      </w:r>
      <w:r>
        <w:rPr>
          <w:rFonts w:ascii="Garamond" w:eastAsia="Garamond" w:hAnsi="Garamond" w:cs="Garamond"/>
          <w:sz w:val="18"/>
          <w:szCs w:val="18"/>
        </w:rPr>
        <w:t xml:space="preserve"> / </w:t>
      </w:r>
      <w:r>
        <w:rPr>
          <w:rFonts w:ascii="Garamond" w:eastAsia="Garamond" w:hAnsi="Garamond" w:cs="Garamond"/>
          <w:color w:val="0000FF"/>
          <w:sz w:val="18"/>
          <w:szCs w:val="18"/>
          <w:u w:val="single"/>
        </w:rPr>
        <w:t>fgic84500n@pec.istruzione.it</w:t>
      </w:r>
      <w:r>
        <w:rPr>
          <w:rFonts w:ascii="Garamond" w:eastAsia="Garamond" w:hAnsi="Garamond" w:cs="Garamond"/>
          <w:sz w:val="18"/>
          <w:szCs w:val="18"/>
        </w:rPr>
        <w:t xml:space="preserve"> </w:t>
      </w:r>
    </w:p>
    <w:p w:rsidR="00A27273" w:rsidRDefault="0069741F">
      <w:pPr>
        <w:spacing w:line="336" w:lineRule="auto"/>
        <w:ind w:right="-7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Garamond" w:eastAsia="Garamond" w:hAnsi="Garamond" w:cs="Garamond"/>
          <w:sz w:val="18"/>
          <w:szCs w:val="18"/>
        </w:rPr>
        <w:t xml:space="preserve">                                                                              sito web: www.icdantegaliani.edu.it</w:t>
      </w:r>
      <w:r>
        <w:rPr>
          <w:rFonts w:ascii="Verdana" w:eastAsia="Verdana" w:hAnsi="Verdana" w:cs="Verdana"/>
          <w:b/>
          <w:sz w:val="28"/>
          <w:szCs w:val="28"/>
        </w:rPr>
        <w:t xml:space="preserve">           </w:t>
      </w:r>
    </w:p>
    <w:p w:rsidR="00A27273" w:rsidRDefault="0069741F">
      <w:pPr>
        <w:spacing w:line="336" w:lineRule="auto"/>
        <w:ind w:left="720" w:right="-7" w:firstLine="720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 xml:space="preserve">    </w:t>
      </w:r>
      <w:r>
        <w:rPr>
          <w:rFonts w:ascii="Verdana" w:eastAsia="Verdana" w:hAnsi="Verdana" w:cs="Verdana"/>
          <w:b/>
          <w:sz w:val="28"/>
          <w:szCs w:val="28"/>
        </w:rPr>
        <w:tab/>
      </w:r>
      <w:r>
        <w:rPr>
          <w:rFonts w:ascii="Verdana" w:eastAsia="Verdana" w:hAnsi="Verdana" w:cs="Verdana"/>
          <w:b/>
          <w:sz w:val="28"/>
          <w:szCs w:val="28"/>
        </w:rPr>
        <w:tab/>
        <w:t xml:space="preserve">   </w:t>
      </w:r>
      <w:r>
        <w:rPr>
          <w:rFonts w:ascii="Verdana" w:eastAsia="Verdana" w:hAnsi="Verdana" w:cs="Verdana"/>
          <w:b/>
          <w:sz w:val="28"/>
          <w:szCs w:val="28"/>
        </w:rPr>
        <w:t>SCUOLA PRIMARIA</w:t>
      </w:r>
    </w:p>
    <w:p w:rsidR="00A27273" w:rsidRDefault="0069741F">
      <w:pPr>
        <w:jc w:val="center"/>
        <w:rPr>
          <w:rFonts w:ascii="Candara" w:eastAsia="Candara" w:hAnsi="Candara" w:cs="Candara"/>
          <w:b/>
        </w:rPr>
      </w:pPr>
      <w:r>
        <w:rPr>
          <w:rFonts w:ascii="Candara" w:eastAsia="Candara" w:hAnsi="Candara" w:cs="Candara"/>
          <w:b/>
        </w:rPr>
        <w:t xml:space="preserve">PIANO DI LAVORO SCUOLA PRIMARIA </w:t>
      </w:r>
    </w:p>
    <w:p w:rsidR="00A27273" w:rsidRDefault="0069741F">
      <w:pPr>
        <w:jc w:val="both"/>
        <w:rPr>
          <w:rFonts w:ascii="Candara" w:eastAsia="Candara" w:hAnsi="Candara" w:cs="Candara"/>
          <w:b/>
        </w:rPr>
      </w:pPr>
      <w:proofErr w:type="gramStart"/>
      <w:r>
        <w:rPr>
          <w:rFonts w:ascii="Candara" w:eastAsia="Candara" w:hAnsi="Candara" w:cs="Candara"/>
          <w:b/>
        </w:rPr>
        <w:t xml:space="preserve">Disciplina:   </w:t>
      </w:r>
      <w:proofErr w:type="gramEnd"/>
      <w:r>
        <w:rPr>
          <w:rFonts w:ascii="Candara" w:eastAsia="Candara" w:hAnsi="Candara" w:cs="Candara"/>
          <w:b/>
        </w:rPr>
        <w:t xml:space="preserve">                                                                                                      Docente:</w:t>
      </w:r>
    </w:p>
    <w:p w:rsidR="00A27273" w:rsidRDefault="0069741F">
      <w:pPr>
        <w:jc w:val="center"/>
        <w:rPr>
          <w:rFonts w:ascii="Candara" w:eastAsia="Candara" w:hAnsi="Candara" w:cs="Candara"/>
          <w:b/>
        </w:rPr>
      </w:pPr>
      <w:r>
        <w:rPr>
          <w:rFonts w:ascii="Candara" w:eastAsia="Candara" w:hAnsi="Candara" w:cs="Candara"/>
          <w:b/>
        </w:rPr>
        <w:t>Anno Scolastico 2025/2026</w:t>
      </w:r>
    </w:p>
    <w:tbl>
      <w:tblPr>
        <w:tblStyle w:val="a"/>
        <w:tblW w:w="9839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636"/>
        <w:gridCol w:w="2295"/>
        <w:gridCol w:w="989"/>
        <w:gridCol w:w="4919"/>
      </w:tblGrid>
      <w:tr w:rsidR="00A27273">
        <w:trPr>
          <w:trHeight w:val="361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273" w:rsidRDefault="0069741F">
            <w:pPr>
              <w:rPr>
                <w:rFonts w:ascii="Candara" w:eastAsia="Candara" w:hAnsi="Candara" w:cs="Candara"/>
                <w:b/>
              </w:rPr>
            </w:pPr>
            <w:r>
              <w:rPr>
                <w:rFonts w:ascii="Candara" w:eastAsia="Candara" w:hAnsi="Candara" w:cs="Candara"/>
                <w:b/>
              </w:rPr>
              <w:t>Classe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A27273">
            <w:pPr>
              <w:jc w:val="center"/>
              <w:rPr>
                <w:rFonts w:ascii="Candara" w:eastAsia="Candara" w:hAnsi="Candara" w:cs="Candara"/>
                <w:b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jc w:val="center"/>
              <w:rPr>
                <w:rFonts w:ascii="Candara" w:eastAsia="Candara" w:hAnsi="Candara" w:cs="Candara"/>
                <w:b/>
              </w:rPr>
            </w:pPr>
            <w:r>
              <w:rPr>
                <w:rFonts w:ascii="Candara" w:eastAsia="Candara" w:hAnsi="Candara" w:cs="Candara"/>
                <w:b/>
              </w:rPr>
              <w:t>Plesso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A27273">
            <w:pPr>
              <w:jc w:val="center"/>
              <w:rPr>
                <w:rFonts w:ascii="Candara" w:eastAsia="Candara" w:hAnsi="Candara" w:cs="Candara"/>
                <w:b/>
              </w:rPr>
            </w:pPr>
          </w:p>
        </w:tc>
      </w:tr>
    </w:tbl>
    <w:p w:rsidR="00A27273" w:rsidRDefault="00A27273">
      <w:pPr>
        <w:spacing w:after="0"/>
        <w:jc w:val="center"/>
        <w:rPr>
          <w:rFonts w:ascii="Candara" w:eastAsia="Candara" w:hAnsi="Candara" w:cs="Candara"/>
          <w:b/>
        </w:rPr>
      </w:pPr>
    </w:p>
    <w:tbl>
      <w:tblPr>
        <w:tblStyle w:val="a0"/>
        <w:tblW w:w="985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373"/>
        <w:gridCol w:w="7480"/>
      </w:tblGrid>
      <w:tr w:rsidR="00A27273">
        <w:tc>
          <w:tcPr>
            <w:tcW w:w="9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273" w:rsidRDefault="0069741F">
            <w:pPr>
              <w:numPr>
                <w:ilvl w:val="0"/>
                <w:numId w:val="5"/>
              </w:numPr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b/>
                <w:color w:val="000000"/>
              </w:rPr>
              <w:t xml:space="preserve">PRESENTAZIONE DELLA CLASSE </w:t>
            </w:r>
            <w:r>
              <w:rPr>
                <w:rFonts w:ascii="Candara" w:eastAsia="Candara" w:hAnsi="Candara" w:cs="Candara"/>
                <w:b/>
              </w:rPr>
              <w:t xml:space="preserve"> </w:t>
            </w:r>
            <w:r>
              <w:rPr>
                <w:rFonts w:ascii="Candara" w:eastAsia="Candara" w:hAnsi="Candara" w:cs="Candara"/>
                <w:b/>
                <w:i/>
              </w:rPr>
              <w:t xml:space="preserve">(descrizione del contesto classe e </w:t>
            </w:r>
            <w:r>
              <w:rPr>
                <w:rFonts w:ascii="Candara" w:eastAsia="Candara" w:hAnsi="Candara" w:cs="Candara"/>
                <w:b/>
                <w:i/>
                <w:sz w:val="24"/>
                <w:szCs w:val="24"/>
              </w:rPr>
              <w:t>analisi della situazione di partenza)</w:t>
            </w:r>
          </w:p>
        </w:tc>
      </w:tr>
      <w:tr w:rsidR="00A27273">
        <w:trPr>
          <w:trHeight w:val="255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rPr>
                <w:rFonts w:ascii="Candara" w:eastAsia="Candara" w:hAnsi="Candara" w:cs="Candara"/>
                <w:i/>
                <w:sz w:val="24"/>
                <w:szCs w:val="24"/>
              </w:rPr>
            </w:pPr>
            <w:r>
              <w:rPr>
                <w:rFonts w:ascii="Candara" w:eastAsia="Candara" w:hAnsi="Candara" w:cs="Candara"/>
                <w:i/>
                <w:sz w:val="24"/>
                <w:szCs w:val="24"/>
              </w:rPr>
              <w:t>Composizione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Numero alunni…</w:t>
            </w:r>
            <w:proofErr w:type="gramStart"/>
            <w:r>
              <w:rPr>
                <w:rFonts w:ascii="Candara" w:eastAsia="Candara" w:hAnsi="Candara" w:cs="Candara"/>
              </w:rPr>
              <w:t>…….</w:t>
            </w:r>
            <w:proofErr w:type="gramEnd"/>
            <w:r>
              <w:rPr>
                <w:rFonts w:ascii="Candara" w:eastAsia="Candara" w:hAnsi="Candara" w:cs="Candara"/>
              </w:rPr>
              <w:t>.di cui maschi ……….e femmine ……</w:t>
            </w:r>
          </w:p>
          <w:p w:rsidR="00A27273" w:rsidRDefault="0069741F">
            <w:pPr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LIVELLO CLASSE</w:t>
            </w:r>
          </w:p>
          <w:p w:rsidR="00A27273" w:rsidRDefault="0069741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Alto</w:t>
            </w:r>
          </w:p>
          <w:p w:rsidR="00A27273" w:rsidRDefault="0069741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Medio alto</w:t>
            </w:r>
          </w:p>
          <w:p w:rsidR="00A27273" w:rsidRDefault="0069741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Medio</w:t>
            </w:r>
          </w:p>
          <w:p w:rsidR="00A27273" w:rsidRDefault="0069741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Medio-Basso</w:t>
            </w:r>
          </w:p>
          <w:p w:rsidR="00A27273" w:rsidRDefault="0069741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Basso</w:t>
            </w:r>
          </w:p>
        </w:tc>
      </w:tr>
      <w:tr w:rsidR="00A27273"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rPr>
                <w:rFonts w:ascii="Candara" w:eastAsia="Candara" w:hAnsi="Candara" w:cs="Candara"/>
                <w:i/>
                <w:sz w:val="24"/>
                <w:szCs w:val="24"/>
              </w:rPr>
            </w:pPr>
            <w:r>
              <w:rPr>
                <w:rFonts w:ascii="Candara" w:eastAsia="Candara" w:hAnsi="Candara" w:cs="Candara"/>
                <w:i/>
                <w:sz w:val="24"/>
                <w:szCs w:val="24"/>
              </w:rPr>
              <w:t>Comportamento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CLASSE</w:t>
            </w:r>
          </w:p>
          <w:p w:rsidR="00A27273" w:rsidRDefault="0069741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Disciplinata</w:t>
            </w:r>
          </w:p>
          <w:p w:rsidR="00A27273" w:rsidRDefault="0069741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Disciplinata, ma molto vivace</w:t>
            </w:r>
          </w:p>
          <w:p w:rsidR="00A27273" w:rsidRDefault="0069741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Tranquilla</w:t>
            </w:r>
          </w:p>
          <w:p w:rsidR="00A27273" w:rsidRDefault="0069741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Collaborativa</w:t>
            </w:r>
          </w:p>
          <w:p w:rsidR="00A27273" w:rsidRDefault="0069741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Passiva</w:t>
            </w:r>
          </w:p>
          <w:p w:rsidR="00A27273" w:rsidRDefault="0069741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Poco collaborativa</w:t>
            </w:r>
          </w:p>
          <w:p w:rsidR="00A27273" w:rsidRDefault="0069741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Con problematiche</w:t>
            </w:r>
          </w:p>
        </w:tc>
      </w:tr>
      <w:tr w:rsidR="00A27273"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rPr>
                <w:rFonts w:ascii="Candara" w:eastAsia="Candara" w:hAnsi="Candara" w:cs="Candara"/>
                <w:i/>
                <w:sz w:val="24"/>
                <w:szCs w:val="24"/>
              </w:rPr>
            </w:pPr>
            <w:r>
              <w:rPr>
                <w:rFonts w:ascii="Candara" w:eastAsia="Candara" w:hAnsi="Candara" w:cs="Candara"/>
                <w:i/>
                <w:sz w:val="24"/>
                <w:szCs w:val="24"/>
              </w:rPr>
              <w:t>Livelli di partenza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  <w:u w:val="single"/>
              </w:rPr>
              <w:t>FASCIA ALTA</w:t>
            </w:r>
            <w:r>
              <w:rPr>
                <w:rFonts w:ascii="Candara" w:eastAsia="Candara" w:hAnsi="Candara" w:cs="Candara"/>
              </w:rPr>
              <w:t xml:space="preserve">, caratterizzata da abilità sicure, metodo di lavoro ordinato, impegno regolare e costante, capacità e conoscenze ampie e complete: </w:t>
            </w:r>
            <w:r>
              <w:rPr>
                <w:rFonts w:ascii="Candara" w:eastAsia="Candara" w:hAnsi="Candara" w:cs="Candara"/>
              </w:rPr>
              <w:t>.......................</w:t>
            </w:r>
          </w:p>
          <w:p w:rsidR="00A27273" w:rsidRDefault="0069741F">
            <w:pPr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  <w:u w:val="single"/>
              </w:rPr>
              <w:lastRenderedPageBreak/>
              <w:t>FASCIA INTERMEDIA</w:t>
            </w:r>
            <w:r>
              <w:rPr>
                <w:rFonts w:ascii="Candara" w:eastAsia="Candara" w:hAnsi="Candara" w:cs="Candara"/>
              </w:rPr>
              <w:t xml:space="preserve">, caratterizzata da abilità appropriate, impegno costante, metodo di lavoro piuttosto ordinato, capacità e conoscenze complessivamente </w:t>
            </w:r>
            <w:proofErr w:type="gramStart"/>
            <w:r>
              <w:rPr>
                <w:rFonts w:ascii="Candara" w:eastAsia="Candara" w:hAnsi="Candara" w:cs="Candara"/>
              </w:rPr>
              <w:t>adeguate :</w:t>
            </w:r>
            <w:proofErr w:type="gramEnd"/>
            <w:r>
              <w:rPr>
                <w:rFonts w:ascii="Candara" w:eastAsia="Candara" w:hAnsi="Candara" w:cs="Candara"/>
              </w:rPr>
              <w:t>..................</w:t>
            </w:r>
          </w:p>
          <w:p w:rsidR="00A27273" w:rsidRDefault="0069741F">
            <w:pPr>
              <w:rPr>
                <w:rFonts w:ascii="Candara" w:eastAsia="Candara" w:hAnsi="Candara" w:cs="Candara"/>
                <w:b/>
              </w:rPr>
            </w:pPr>
            <w:r>
              <w:rPr>
                <w:rFonts w:ascii="Candara" w:eastAsia="Candara" w:hAnsi="Candara" w:cs="Candara"/>
                <w:u w:val="single"/>
              </w:rPr>
              <w:t>FASCIA BASSA</w:t>
            </w:r>
            <w:r>
              <w:rPr>
                <w:rFonts w:ascii="Candara" w:eastAsia="Candara" w:hAnsi="Candara" w:cs="Candara"/>
              </w:rPr>
              <w:t xml:space="preserve">, caratterizzata da abilità insicure o </w:t>
            </w:r>
            <w:r>
              <w:rPr>
                <w:rFonts w:ascii="Candara" w:eastAsia="Candara" w:hAnsi="Candara" w:cs="Candara"/>
              </w:rPr>
              <w:t>carenti, difficoltà nel metodo di lavoro, impegno ed attenzione discontinui o scarsi, apprendimento lento e insicuro, con conseguenti lacune nella conoscenza e organizzazione dei contenuti:.............</w:t>
            </w:r>
          </w:p>
        </w:tc>
      </w:tr>
      <w:tr w:rsidR="00A27273"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rPr>
                <w:rFonts w:ascii="Candara" w:eastAsia="Candara" w:hAnsi="Candara" w:cs="Candara"/>
                <w:i/>
                <w:sz w:val="24"/>
                <w:szCs w:val="24"/>
              </w:rPr>
            </w:pPr>
            <w:r>
              <w:rPr>
                <w:rFonts w:ascii="Candara" w:eastAsia="Candara" w:hAnsi="Candara" w:cs="Candara"/>
                <w:i/>
                <w:sz w:val="24"/>
                <w:szCs w:val="24"/>
              </w:rPr>
              <w:lastRenderedPageBreak/>
              <w:t>Partecipazione e impegno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A27273">
            <w:pPr>
              <w:rPr>
                <w:rFonts w:ascii="Candara" w:eastAsia="Candara" w:hAnsi="Candara" w:cs="Candara"/>
                <w:b/>
              </w:rPr>
            </w:pPr>
          </w:p>
          <w:p w:rsidR="00A27273" w:rsidRDefault="0069741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Partecipa in modo costrutt</w:t>
            </w:r>
            <w:r>
              <w:rPr>
                <w:rFonts w:ascii="Candara" w:eastAsia="Candara" w:hAnsi="Candara" w:cs="Candara"/>
                <w:color w:val="000000"/>
              </w:rPr>
              <w:t>ivo e svolge i compiti assegnati con regolarità e impegno.</w:t>
            </w:r>
          </w:p>
          <w:p w:rsidR="00A27273" w:rsidRDefault="0069741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 xml:space="preserve">Partecipa in modo attivo, </w:t>
            </w:r>
            <w:proofErr w:type="gramStart"/>
            <w:r>
              <w:rPr>
                <w:rFonts w:ascii="Candara" w:eastAsia="Candara" w:hAnsi="Candara" w:cs="Candara"/>
                <w:color w:val="000000"/>
              </w:rPr>
              <w:t>costruttivo  e</w:t>
            </w:r>
            <w:proofErr w:type="gramEnd"/>
            <w:r>
              <w:rPr>
                <w:rFonts w:ascii="Candara" w:eastAsia="Candara" w:hAnsi="Candara" w:cs="Candara"/>
                <w:color w:val="000000"/>
              </w:rPr>
              <w:t xml:space="preserve"> produttivo e rispetta gli impegni scolastici in modo responsabile.</w:t>
            </w:r>
          </w:p>
          <w:p w:rsidR="00A27273" w:rsidRDefault="0069741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Partecipa e rispetta gli impegni scolastici in modo regolare.</w:t>
            </w:r>
          </w:p>
          <w:p w:rsidR="00A27273" w:rsidRDefault="0069741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 xml:space="preserve">Partecipa in modo adeguato </w:t>
            </w:r>
            <w:r>
              <w:rPr>
                <w:rFonts w:ascii="Candara" w:eastAsia="Candara" w:hAnsi="Candara" w:cs="Candara"/>
                <w:color w:val="000000"/>
              </w:rPr>
              <w:t>e rispetta gli impegni scolastici, ma non sempre in maniera puntuale e costante.</w:t>
            </w:r>
          </w:p>
          <w:p w:rsidR="00A27273" w:rsidRDefault="0069741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Partecipa in modo discontinuo e rispetta gli impegni scolastici in modo parziale e sporadico e/o superficiale.</w:t>
            </w:r>
          </w:p>
          <w:p w:rsidR="00A27273" w:rsidRDefault="0069741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 xml:space="preserve">Partecipa in modo non adeguato alle richieste minime e non </w:t>
            </w:r>
            <w:r>
              <w:rPr>
                <w:rFonts w:ascii="Candara" w:eastAsia="Candara" w:hAnsi="Candara" w:cs="Candara"/>
                <w:color w:val="000000"/>
              </w:rPr>
              <w:t>rispetta gli impegni scolastici.</w:t>
            </w:r>
          </w:p>
        </w:tc>
      </w:tr>
      <w:tr w:rsidR="00A27273"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rPr>
                <w:rFonts w:ascii="Candara" w:eastAsia="Candara" w:hAnsi="Candara" w:cs="Candara"/>
                <w:i/>
                <w:sz w:val="24"/>
                <w:szCs w:val="24"/>
              </w:rPr>
            </w:pPr>
            <w:r>
              <w:rPr>
                <w:rFonts w:ascii="Candara" w:eastAsia="Candara" w:hAnsi="Candara" w:cs="Candara"/>
                <w:i/>
                <w:sz w:val="24"/>
                <w:szCs w:val="24"/>
              </w:rPr>
              <w:t>Casi particolari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A27273">
            <w:pPr>
              <w:jc w:val="center"/>
              <w:rPr>
                <w:rFonts w:ascii="Candara" w:eastAsia="Candara" w:hAnsi="Candara" w:cs="Candara"/>
              </w:rPr>
            </w:pPr>
          </w:p>
          <w:p w:rsidR="00A27273" w:rsidRDefault="0069741F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Disabilità certificate (alunni </w:t>
            </w:r>
            <w:proofErr w:type="gramStart"/>
            <w:r>
              <w:rPr>
                <w:rFonts w:ascii="Candara" w:eastAsia="Candara" w:hAnsi="Candara" w:cs="Candara"/>
              </w:rPr>
              <w:t>H )</w:t>
            </w:r>
            <w:proofErr w:type="gramEnd"/>
            <w:r>
              <w:rPr>
                <w:rFonts w:ascii="Candara" w:eastAsia="Candara" w:hAnsi="Candara" w:cs="Candara"/>
              </w:rPr>
              <w:t>……………………………………………….</w:t>
            </w:r>
          </w:p>
          <w:p w:rsidR="00A27273" w:rsidRDefault="0069741F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Disturbi evolutivi specifici DSA…………………………………………</w:t>
            </w:r>
            <w:proofErr w:type="gramStart"/>
            <w:r>
              <w:rPr>
                <w:rFonts w:ascii="Candara" w:eastAsia="Candara" w:hAnsi="Candara" w:cs="Candara"/>
              </w:rPr>
              <w:t>…….</w:t>
            </w:r>
            <w:proofErr w:type="gramEnd"/>
            <w:r>
              <w:rPr>
                <w:rFonts w:ascii="Candara" w:eastAsia="Candara" w:hAnsi="Candara" w:cs="Candara"/>
              </w:rPr>
              <w:t>.</w:t>
            </w:r>
          </w:p>
          <w:p w:rsidR="00A27273" w:rsidRDefault="0069741F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Altri disturbi evolutivi specifici (con certificazione o </w:t>
            </w:r>
            <w:proofErr w:type="gramStart"/>
            <w:r>
              <w:rPr>
                <w:rFonts w:ascii="Candara" w:eastAsia="Candara" w:hAnsi="Candara" w:cs="Candara"/>
              </w:rPr>
              <w:t>diagnosi)…</w:t>
            </w:r>
            <w:proofErr w:type="gramEnd"/>
            <w:r>
              <w:rPr>
                <w:rFonts w:ascii="Candara" w:eastAsia="Candara" w:hAnsi="Candara" w:cs="Candara"/>
              </w:rPr>
              <w:t xml:space="preserve"> ……..</w:t>
            </w:r>
          </w:p>
          <w:p w:rsidR="00A27273" w:rsidRDefault="0069741F">
            <w:pPr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Svantaggio socio-economi</w:t>
            </w:r>
            <w:r>
              <w:rPr>
                <w:rFonts w:ascii="Candara" w:eastAsia="Candara" w:hAnsi="Candara" w:cs="Candara"/>
              </w:rPr>
              <w:t>co linguistico e culturale…………………………</w:t>
            </w:r>
          </w:p>
        </w:tc>
      </w:tr>
    </w:tbl>
    <w:p w:rsidR="00A27273" w:rsidRDefault="00A27273">
      <w:pPr>
        <w:spacing w:after="0"/>
        <w:rPr>
          <w:rFonts w:ascii="Candara" w:eastAsia="Candara" w:hAnsi="Candara" w:cs="Candara"/>
          <w:b/>
        </w:rPr>
      </w:pPr>
    </w:p>
    <w:p w:rsidR="00A27273" w:rsidRDefault="00A27273">
      <w:pPr>
        <w:spacing w:after="0"/>
        <w:rPr>
          <w:rFonts w:ascii="Candara" w:eastAsia="Candara" w:hAnsi="Candara" w:cs="Candara"/>
          <w:b/>
        </w:rPr>
      </w:pPr>
    </w:p>
    <w:p w:rsidR="00A27273" w:rsidRDefault="00A27273">
      <w:pPr>
        <w:spacing w:after="0"/>
        <w:rPr>
          <w:rFonts w:ascii="Candara" w:eastAsia="Candara" w:hAnsi="Candara" w:cs="Candara"/>
          <w:b/>
        </w:rPr>
      </w:pPr>
    </w:p>
    <w:p w:rsidR="00A27273" w:rsidRDefault="00A27273">
      <w:pPr>
        <w:spacing w:after="0"/>
        <w:rPr>
          <w:rFonts w:ascii="Candara" w:eastAsia="Candara" w:hAnsi="Candara" w:cs="Candara"/>
          <w:b/>
        </w:rPr>
      </w:pPr>
    </w:p>
    <w:p w:rsidR="00A27273" w:rsidRDefault="00A27273">
      <w:pPr>
        <w:spacing w:after="0"/>
        <w:rPr>
          <w:rFonts w:ascii="Candara" w:eastAsia="Candara" w:hAnsi="Candara" w:cs="Candara"/>
          <w:b/>
        </w:rPr>
      </w:pPr>
    </w:p>
    <w:tbl>
      <w:tblPr>
        <w:tblStyle w:val="a1"/>
        <w:tblW w:w="1017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3149"/>
        <w:gridCol w:w="7023"/>
      </w:tblGrid>
      <w:tr w:rsidR="00A27273">
        <w:trPr>
          <w:trHeight w:val="405"/>
        </w:trPr>
        <w:tc>
          <w:tcPr>
            <w:tcW w:w="10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273" w:rsidRDefault="0069741F">
            <w:pPr>
              <w:numPr>
                <w:ilvl w:val="0"/>
                <w:numId w:val="5"/>
              </w:numPr>
              <w:shd w:val="clear" w:color="auto" w:fill="FFFFFF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  <w:b/>
              </w:rPr>
              <w:t>COMPETENZE, CONTENUTI E OBIETTIVI</w:t>
            </w:r>
          </w:p>
        </w:tc>
      </w:tr>
      <w:tr w:rsidR="00A27273">
        <w:trPr>
          <w:trHeight w:val="585"/>
        </w:trPr>
        <w:tc>
          <w:tcPr>
            <w:tcW w:w="10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shd w:val="clear" w:color="auto" w:fill="FFFFFF"/>
              <w:rPr>
                <w:rFonts w:ascii="Candara" w:eastAsia="Candara" w:hAnsi="Candara" w:cs="Candara"/>
                <w:sz w:val="20"/>
                <w:szCs w:val="20"/>
              </w:rPr>
            </w:pPr>
            <w:r>
              <w:rPr>
                <w:rFonts w:ascii="Candara" w:eastAsia="Candara" w:hAnsi="Candara" w:cs="Candara"/>
              </w:rPr>
              <w:t>Per quanto concerne le competenze trasversali alle discipline, i relativi obiettivi e contenuti si confronti la programmazione depositata agli atti.</w:t>
            </w:r>
          </w:p>
          <w:p w:rsidR="00A27273" w:rsidRDefault="00A27273">
            <w:pPr>
              <w:shd w:val="clear" w:color="auto" w:fill="FFFFFF"/>
              <w:rPr>
                <w:rFonts w:ascii="Candara" w:eastAsia="Candara" w:hAnsi="Candara" w:cs="Candara"/>
                <w:sz w:val="20"/>
                <w:szCs w:val="20"/>
              </w:rPr>
            </w:pPr>
          </w:p>
        </w:tc>
      </w:tr>
      <w:tr w:rsidR="00A27273">
        <w:trPr>
          <w:trHeight w:val="585"/>
        </w:trPr>
        <w:tc>
          <w:tcPr>
            <w:tcW w:w="10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tabs>
                <w:tab w:val="left" w:pos="540"/>
              </w:tabs>
              <w:rPr>
                <w:b/>
                <w:color w:val="000000"/>
              </w:rPr>
            </w:pPr>
            <w:r>
              <w:rPr>
                <w:rFonts w:ascii="Candara" w:eastAsia="Candara" w:hAnsi="Candara" w:cs="Candara"/>
                <w:b/>
                <w:sz w:val="24"/>
                <w:szCs w:val="24"/>
              </w:rPr>
              <w:t>2.1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ab/>
              <w:t xml:space="preserve">CONTENUTI SPECIFICI </w:t>
            </w:r>
            <w:r>
              <w:rPr>
                <w:b/>
                <w:color w:val="000000"/>
              </w:rPr>
              <w:t>DEL PROGRAMMA</w:t>
            </w:r>
          </w:p>
          <w:p w:rsidR="00A27273" w:rsidRDefault="0069741F">
            <w:pPr>
              <w:ind w:firstLine="708"/>
              <w:rPr>
                <w:color w:val="000000"/>
              </w:rPr>
            </w:pPr>
            <w:r>
              <w:rPr>
                <w:color w:val="000000"/>
              </w:rPr>
              <w:t>(articolati per moduli, unità di apprendimento e con indicazione dei tempi di svolgimento)</w:t>
            </w:r>
          </w:p>
          <w:p w:rsidR="00A27273" w:rsidRDefault="0069741F">
            <w:pPr>
              <w:ind w:firstLine="708"/>
              <w:rPr>
                <w:color w:val="000000"/>
              </w:rPr>
            </w:pPr>
            <w:r>
              <w:t>Per gli obiettivi minimi si fa riferimento a quelli inseriti nel curricolo verticale</w:t>
            </w:r>
          </w:p>
          <w:p w:rsidR="00A27273" w:rsidRDefault="00A27273">
            <w:pPr>
              <w:ind w:firstLine="708"/>
              <w:rPr>
                <w:color w:val="000000"/>
              </w:rPr>
            </w:pPr>
          </w:p>
          <w:p w:rsidR="00A27273" w:rsidRDefault="00A27273">
            <w:pPr>
              <w:ind w:firstLine="708"/>
              <w:rPr>
                <w:color w:val="000000"/>
              </w:rPr>
            </w:pPr>
          </w:p>
          <w:p w:rsidR="00A27273" w:rsidRDefault="00A27273">
            <w:pPr>
              <w:ind w:firstLine="708"/>
              <w:rPr>
                <w:color w:val="000000"/>
              </w:rPr>
            </w:pPr>
          </w:p>
          <w:tbl>
            <w:tblPr>
              <w:tblStyle w:val="a2"/>
              <w:tblW w:w="10095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3345"/>
              <w:gridCol w:w="2310"/>
              <w:gridCol w:w="4440"/>
            </w:tblGrid>
            <w:tr w:rsidR="00A27273"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27273" w:rsidRDefault="0069741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Moduli – unità apprendimento</w:t>
                  </w:r>
                </w:p>
              </w:tc>
              <w:tc>
                <w:tcPr>
                  <w:tcW w:w="2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27273" w:rsidRDefault="0069741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Tempo</w:t>
                  </w:r>
                </w:p>
              </w:tc>
              <w:tc>
                <w:tcPr>
                  <w:tcW w:w="4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27273" w:rsidRDefault="0069741F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Obiettivi </w:t>
                  </w:r>
                  <w:r>
                    <w:rPr>
                      <w:b/>
                    </w:rPr>
                    <w:t>di Apprendimento</w:t>
                  </w:r>
                </w:p>
              </w:tc>
            </w:tr>
            <w:tr w:rsidR="00A27273">
              <w:trPr>
                <w:trHeight w:val="3055"/>
              </w:trPr>
              <w:tc>
                <w:tcPr>
                  <w:tcW w:w="33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</w:tcPr>
                <w:p w:rsidR="00A27273" w:rsidRDefault="00A27273">
                  <w:pPr>
                    <w:spacing w:after="0" w:line="240" w:lineRule="auto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</w:p>
                <w:p w:rsidR="00A27273" w:rsidRDefault="00A27273">
                  <w:pPr>
                    <w:spacing w:after="0" w:line="240" w:lineRule="auto"/>
                    <w:jc w:val="both"/>
                    <w:rPr>
                      <w:b/>
                      <w:sz w:val="20"/>
                      <w:szCs w:val="20"/>
                    </w:rPr>
                  </w:pPr>
                </w:p>
                <w:p w:rsidR="00A27273" w:rsidRDefault="00A27273">
                  <w:pPr>
                    <w:spacing w:after="0" w:line="240" w:lineRule="auto"/>
                    <w:jc w:val="both"/>
                    <w:rPr>
                      <w:b/>
                      <w:sz w:val="20"/>
                      <w:szCs w:val="20"/>
                    </w:rPr>
                  </w:pPr>
                </w:p>
                <w:p w:rsidR="00A27273" w:rsidRDefault="00A27273">
                  <w:pPr>
                    <w:spacing w:after="0" w:line="240" w:lineRule="auto"/>
                    <w:jc w:val="both"/>
                    <w:rPr>
                      <w:b/>
                      <w:sz w:val="20"/>
                      <w:szCs w:val="20"/>
                    </w:rPr>
                  </w:pPr>
                </w:p>
                <w:p w:rsidR="00A27273" w:rsidRDefault="0069741F">
                  <w:pPr>
                    <w:spacing w:after="0" w:line="240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Modulo 1</w:t>
                  </w:r>
                </w:p>
              </w:tc>
              <w:tc>
                <w:tcPr>
                  <w:tcW w:w="2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t>SETTEMBRE</w:t>
                  </w:r>
                </w:p>
              </w:tc>
              <w:tc>
                <w:tcPr>
                  <w:tcW w:w="444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</w:tcPr>
                <w:p w:rsidR="00A27273" w:rsidRDefault="00A27273">
                  <w:pPr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color w:val="000000"/>
                    </w:rPr>
                  </w:pPr>
                </w:p>
              </w:tc>
            </w:tr>
            <w:tr w:rsidR="00A27273">
              <w:trPr>
                <w:trHeight w:val="3065"/>
              </w:trPr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69741F">
                  <w:pPr>
                    <w:rPr>
                      <w:b/>
                    </w:rPr>
                  </w:pPr>
                  <w:r>
                    <w:rPr>
                      <w:b/>
                    </w:rPr>
                    <w:t>MODULO 2</w:t>
                  </w:r>
                </w:p>
                <w:p w:rsidR="00A27273" w:rsidRDefault="00A27273">
                  <w:pPr>
                    <w:rPr>
                      <w:b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</w:pPr>
                  <w:r>
                    <w:t>OTTOBRE-NOVEMBRE</w:t>
                  </w:r>
                </w:p>
              </w:tc>
              <w:tc>
                <w:tcPr>
                  <w:tcW w:w="4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A27273">
                  <w:pPr>
                    <w:numPr>
                      <w:ilvl w:val="0"/>
                      <w:numId w:val="3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</w:rPr>
                  </w:pPr>
                </w:p>
              </w:tc>
            </w:tr>
            <w:tr w:rsidR="00A27273"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MODULO 3</w:t>
                  </w:r>
                </w:p>
                <w:p w:rsidR="00A27273" w:rsidRDefault="00A27273">
                  <w:pPr>
                    <w:spacing w:after="0" w:line="240" w:lineRule="auto"/>
                    <w:rPr>
                      <w:b/>
                    </w:rPr>
                  </w:pPr>
                </w:p>
                <w:p w:rsidR="00A27273" w:rsidRDefault="00A27273">
                  <w:pPr>
                    <w:spacing w:after="0" w:line="240" w:lineRule="auto"/>
                    <w:rPr>
                      <w:color w:val="000000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t>DICEMBRE-GENNAIO</w:t>
                  </w:r>
                </w:p>
              </w:tc>
              <w:tc>
                <w:tcPr>
                  <w:tcW w:w="4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A27273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</w:rPr>
                  </w:pPr>
                </w:p>
              </w:tc>
            </w:tr>
            <w:tr w:rsidR="00A27273"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MODULO 4</w:t>
                  </w:r>
                </w:p>
                <w:p w:rsidR="00A27273" w:rsidRDefault="00A27273">
                  <w:pPr>
                    <w:spacing w:after="0" w:line="240" w:lineRule="auto"/>
                    <w:rPr>
                      <w:b/>
                    </w:rPr>
                  </w:pPr>
                </w:p>
                <w:p w:rsidR="00A27273" w:rsidRDefault="00A27273">
                  <w:pPr>
                    <w:spacing w:after="0" w:line="240" w:lineRule="auto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t>FEBBRAIO -MARZO</w:t>
                  </w:r>
                </w:p>
              </w:tc>
              <w:tc>
                <w:tcPr>
                  <w:tcW w:w="4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A27273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color w:val="000000"/>
                    </w:rPr>
                  </w:pPr>
                </w:p>
              </w:tc>
            </w:tr>
            <w:tr w:rsidR="00A27273">
              <w:trPr>
                <w:trHeight w:val="776"/>
              </w:trPr>
              <w:tc>
                <w:tcPr>
                  <w:tcW w:w="3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MODULO 5</w:t>
                  </w:r>
                </w:p>
                <w:p w:rsidR="00A27273" w:rsidRDefault="00A27273">
                  <w:pPr>
                    <w:spacing w:after="0" w:line="240" w:lineRule="auto"/>
                    <w:rPr>
                      <w:b/>
                    </w:rPr>
                  </w:pPr>
                </w:p>
                <w:p w:rsidR="00A27273" w:rsidRDefault="00A27273">
                  <w:pPr>
                    <w:spacing w:after="0" w:line="240" w:lineRule="auto"/>
                    <w:rPr>
                      <w:b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</w:pPr>
                  <w:r>
                    <w:t>APRILE-MAGGIO</w:t>
                  </w:r>
                </w:p>
              </w:tc>
              <w:tc>
                <w:tcPr>
                  <w:tcW w:w="4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A27273">
                  <w:pPr>
                    <w:numPr>
                      <w:ilvl w:val="0"/>
                      <w:numId w:val="1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</w:rPr>
                  </w:pPr>
                </w:p>
              </w:tc>
            </w:tr>
          </w:tbl>
          <w:p w:rsidR="00A27273" w:rsidRDefault="00A27273">
            <w:pPr>
              <w:ind w:firstLine="708"/>
              <w:rPr>
                <w:color w:val="000000"/>
              </w:rPr>
            </w:pPr>
          </w:p>
          <w:p w:rsidR="00A27273" w:rsidRDefault="00A27273">
            <w:pPr>
              <w:shd w:val="clear" w:color="auto" w:fill="FFFFFF"/>
              <w:rPr>
                <w:rFonts w:ascii="Candara" w:eastAsia="Candara" w:hAnsi="Candara" w:cs="Candara"/>
                <w:b/>
                <w:sz w:val="24"/>
                <w:szCs w:val="24"/>
              </w:rPr>
            </w:pPr>
          </w:p>
        </w:tc>
      </w:tr>
      <w:tr w:rsidR="00A27273">
        <w:trPr>
          <w:trHeight w:val="450"/>
        </w:trPr>
        <w:tc>
          <w:tcPr>
            <w:tcW w:w="10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273" w:rsidRDefault="0069741F">
            <w:pPr>
              <w:numPr>
                <w:ilvl w:val="0"/>
                <w:numId w:val="5"/>
              </w:numPr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b/>
                <w:color w:val="000000"/>
              </w:rPr>
              <w:lastRenderedPageBreak/>
              <w:t>PROGRAMMAZIONI INDIVIDUALIZZATE (</w:t>
            </w:r>
            <w:r>
              <w:rPr>
                <w:rFonts w:ascii="Candara" w:eastAsia="Candara" w:hAnsi="Candara" w:cs="Candara"/>
                <w:b/>
              </w:rPr>
              <w:t>BES</w:t>
            </w:r>
            <w:r>
              <w:rPr>
                <w:rFonts w:ascii="Candara" w:eastAsia="Candara" w:hAnsi="Candara" w:cs="Candara"/>
                <w:b/>
                <w:color w:val="000000"/>
              </w:rPr>
              <w:t xml:space="preserve">, </w:t>
            </w:r>
            <w:r>
              <w:rPr>
                <w:rFonts w:ascii="Candara" w:eastAsia="Candara" w:hAnsi="Candara" w:cs="Candara"/>
                <w:b/>
              </w:rPr>
              <w:t>DSA</w:t>
            </w:r>
            <w:r>
              <w:rPr>
                <w:rFonts w:ascii="Candara" w:eastAsia="Candara" w:hAnsi="Candara" w:cs="Candara"/>
                <w:b/>
                <w:color w:val="000000"/>
              </w:rPr>
              <w:t xml:space="preserve">, </w:t>
            </w:r>
            <w:r>
              <w:rPr>
                <w:rFonts w:ascii="Candara" w:eastAsia="Candara" w:hAnsi="Candara" w:cs="Candara"/>
                <w:b/>
              </w:rPr>
              <w:t>DVA, PDP</w:t>
            </w:r>
            <w:r>
              <w:rPr>
                <w:rFonts w:ascii="Candara" w:eastAsia="Candara" w:hAnsi="Candara" w:cs="Candara"/>
                <w:b/>
                <w:color w:val="000000"/>
              </w:rPr>
              <w:t>)</w:t>
            </w:r>
          </w:p>
        </w:tc>
      </w:tr>
      <w:tr w:rsidR="00A27273"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rPr>
                <w:rFonts w:ascii="Candara" w:eastAsia="Candara" w:hAnsi="Candara" w:cs="Candara"/>
                <w:i/>
              </w:rPr>
            </w:pPr>
            <w:r>
              <w:rPr>
                <w:rFonts w:ascii="Candara" w:eastAsia="Candara" w:hAnsi="Candara" w:cs="Candara"/>
                <w:i/>
              </w:rPr>
              <w:t>Indicare il nome del bambino</w:t>
            </w:r>
          </w:p>
          <w:p w:rsidR="00A27273" w:rsidRDefault="00A27273">
            <w:pPr>
              <w:rPr>
                <w:rFonts w:ascii="Candara" w:eastAsia="Candara" w:hAnsi="Candara" w:cs="Candara"/>
                <w:i/>
              </w:rPr>
            </w:pPr>
          </w:p>
          <w:p w:rsidR="00A27273" w:rsidRDefault="00A27273">
            <w:pPr>
              <w:rPr>
                <w:b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rPr>
                <w:rFonts w:ascii="Candara" w:eastAsia="Candara" w:hAnsi="Candara" w:cs="Candara"/>
                <w:i/>
              </w:rPr>
            </w:pPr>
            <w:r>
              <w:rPr>
                <w:rFonts w:ascii="Candara" w:eastAsia="Candara" w:hAnsi="Candara" w:cs="Candara"/>
                <w:i/>
              </w:rPr>
              <w:t>Scegliere in base al tipo di</w:t>
            </w:r>
            <w:r>
              <w:rPr>
                <w:rFonts w:ascii="Candara" w:eastAsia="Candara" w:hAnsi="Candara" w:cs="Candara"/>
                <w:i/>
              </w:rPr>
              <w:t xml:space="preserve"> documentazione stilati in precedenza.</w:t>
            </w:r>
          </w:p>
          <w:p w:rsidR="00A27273" w:rsidRDefault="0069741F">
            <w:pPr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• segue la programmazione della classe</w:t>
            </w:r>
          </w:p>
          <w:p w:rsidR="00A27273" w:rsidRDefault="0069741F">
            <w:pPr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• segue la programmazione della classe, attraverso l’uso degli strumenti compensativi e misure dispensative, rispondenti </w:t>
            </w:r>
            <w:proofErr w:type="gramStart"/>
            <w:r>
              <w:rPr>
                <w:rFonts w:ascii="Candara" w:eastAsia="Candara" w:hAnsi="Candara" w:cs="Candara"/>
              </w:rPr>
              <w:t>alle  necessità</w:t>
            </w:r>
            <w:proofErr w:type="gramEnd"/>
            <w:r>
              <w:rPr>
                <w:rFonts w:ascii="Candara" w:eastAsia="Candara" w:hAnsi="Candara" w:cs="Candara"/>
              </w:rPr>
              <w:t xml:space="preserve"> dell’alunno.</w:t>
            </w:r>
          </w:p>
          <w:p w:rsidR="00A27273" w:rsidRDefault="0069741F">
            <w:pPr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• segue la programmazione de</w:t>
            </w:r>
            <w:r>
              <w:rPr>
                <w:rFonts w:ascii="Candara" w:eastAsia="Candara" w:hAnsi="Candara" w:cs="Candara"/>
              </w:rPr>
              <w:t>lla classe, per obiettivi minimi</w:t>
            </w:r>
          </w:p>
          <w:p w:rsidR="00A27273" w:rsidRDefault="0069741F">
            <w:pPr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lastRenderedPageBreak/>
              <w:t>• segue una programmazione differenziata (si rimandi ai documenti depositati agli atti).</w:t>
            </w:r>
          </w:p>
        </w:tc>
      </w:tr>
    </w:tbl>
    <w:p w:rsidR="00A27273" w:rsidRDefault="00A27273">
      <w:pPr>
        <w:spacing w:after="0"/>
        <w:rPr>
          <w:rFonts w:ascii="Candara" w:eastAsia="Candara" w:hAnsi="Candara" w:cs="Candara"/>
          <w:b/>
        </w:rPr>
      </w:pPr>
    </w:p>
    <w:tbl>
      <w:tblPr>
        <w:tblStyle w:val="a3"/>
        <w:tblW w:w="977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9778"/>
      </w:tblGrid>
      <w:tr w:rsidR="00A27273">
        <w:trPr>
          <w:trHeight w:val="405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273" w:rsidRDefault="0069741F">
            <w:pPr>
              <w:numPr>
                <w:ilvl w:val="0"/>
                <w:numId w:val="5"/>
              </w:numPr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  <w:b/>
              </w:rPr>
              <w:t xml:space="preserve">ORGANIZZAZIONE DELLE METODOLOGIE E </w:t>
            </w:r>
            <w:r>
              <w:rPr>
                <w:rFonts w:ascii="Candara" w:eastAsia="Candara" w:hAnsi="Candara" w:cs="Candara"/>
                <w:b/>
                <w:color w:val="000000"/>
              </w:rPr>
              <w:t>MEZZI (sussidi)</w:t>
            </w:r>
          </w:p>
        </w:tc>
      </w:tr>
      <w:tr w:rsidR="00A27273">
        <w:trPr>
          <w:trHeight w:val="22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METODI</w:t>
            </w:r>
          </w:p>
          <w:p w:rsidR="00A27273" w:rsidRDefault="0069741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Lezione frontale</w:t>
            </w:r>
          </w:p>
          <w:p w:rsidR="00A27273" w:rsidRDefault="0069741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Lavoro individuale</w:t>
            </w:r>
          </w:p>
          <w:p w:rsidR="00A27273" w:rsidRDefault="0069741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Lavoro di gruppo</w:t>
            </w:r>
          </w:p>
          <w:p w:rsidR="00A27273" w:rsidRDefault="0069741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Problem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solving</w:t>
            </w:r>
            <w:proofErr w:type="spellEnd"/>
          </w:p>
          <w:p w:rsidR="00A27273" w:rsidRDefault="0069741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Brainstorming</w:t>
            </w:r>
          </w:p>
          <w:p w:rsidR="00A27273" w:rsidRDefault="0069741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Ricerca / Ricostruzione</w:t>
            </w:r>
          </w:p>
          <w:p w:rsidR="00A27273" w:rsidRDefault="0069741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Cooperative Learning</w:t>
            </w:r>
          </w:p>
          <w:p w:rsidR="00A27273" w:rsidRDefault="0069741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Didattica Laboratoriale</w:t>
            </w:r>
          </w:p>
          <w:p w:rsidR="00A27273" w:rsidRDefault="0069741F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STRUMENTI</w:t>
            </w:r>
          </w:p>
          <w:p w:rsidR="00A27273" w:rsidRDefault="0069741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Libri di testo</w:t>
            </w:r>
          </w:p>
          <w:p w:rsidR="00A27273" w:rsidRDefault="0069741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Testi didattici di supporto</w:t>
            </w:r>
          </w:p>
          <w:p w:rsidR="00A27273" w:rsidRDefault="0069741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Stampa specialistica</w:t>
            </w:r>
          </w:p>
          <w:p w:rsidR="00A27273" w:rsidRDefault="0069741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Schede appositamente predisposte</w:t>
            </w:r>
          </w:p>
          <w:p w:rsidR="00A27273" w:rsidRDefault="0069741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Strumenti audiovisivi e computer</w:t>
            </w:r>
          </w:p>
          <w:p w:rsidR="00A27273" w:rsidRDefault="0069741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Uscite didattiche e visite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guidate</w:t>
            </w:r>
          </w:p>
        </w:tc>
      </w:tr>
    </w:tbl>
    <w:p w:rsidR="00A27273" w:rsidRDefault="00A27273">
      <w:pPr>
        <w:spacing w:after="0"/>
        <w:rPr>
          <w:rFonts w:ascii="Candara" w:eastAsia="Candara" w:hAnsi="Candara" w:cs="Candara"/>
          <w:b/>
        </w:rPr>
      </w:pPr>
    </w:p>
    <w:tbl>
      <w:tblPr>
        <w:tblStyle w:val="a4"/>
        <w:tblW w:w="977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9778"/>
      </w:tblGrid>
      <w:tr w:rsidR="00A27273">
        <w:trPr>
          <w:trHeight w:val="42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273" w:rsidRDefault="0069741F">
            <w:pPr>
              <w:numPr>
                <w:ilvl w:val="0"/>
                <w:numId w:val="5"/>
              </w:numPr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b/>
              </w:rPr>
              <w:t>MODALITÀ DI MONITORAGGIO: STRUMENTI DI VERIFICA E FORME DELLA VALUTAZIONE</w:t>
            </w:r>
          </w:p>
        </w:tc>
      </w:tr>
      <w:tr w:rsidR="00A27273">
        <w:trPr>
          <w:trHeight w:val="22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rPr>
                <w:rFonts w:ascii="Candara" w:eastAsia="Candara" w:hAnsi="Candara" w:cs="Candara"/>
                <w:b/>
              </w:rPr>
            </w:pPr>
            <w:r>
              <w:rPr>
                <w:rFonts w:ascii="Candara" w:eastAsia="Candara" w:hAnsi="Candara" w:cs="Candara"/>
                <w:b/>
              </w:rPr>
              <w:t xml:space="preserve">                                                                        CRITERI DI VERIFICA</w:t>
            </w:r>
          </w:p>
          <w:p w:rsidR="00A27273" w:rsidRDefault="0069741F">
            <w:pPr>
              <w:jc w:val="both"/>
              <w:rPr>
                <w:rFonts w:ascii="Arimo" w:eastAsia="Arimo" w:hAnsi="Arimo" w:cs="Arimo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 verifiche saranno frequenti e metodiche. L’alunno dovrà sentirsi sempre soll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ecitato, seguito e spronato alla verifica e al confronto.</w:t>
            </w:r>
          </w:p>
          <w:p w:rsidR="00A27273" w:rsidRDefault="0069741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Gli strumenti normalmente usati saranno:</w:t>
            </w:r>
          </w:p>
          <w:p w:rsidR="00A27273" w:rsidRDefault="0069741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Interrogazioni orali, anche attraverso veloci flash.</w:t>
            </w:r>
          </w:p>
          <w:p w:rsidR="00A27273" w:rsidRDefault="0069741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Prove scritte.</w:t>
            </w:r>
          </w:p>
          <w:p w:rsidR="00A27273" w:rsidRDefault="0069741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Osservazione diretta degli alunni durante il lavoro.</w:t>
            </w:r>
          </w:p>
          <w:p w:rsidR="00A27273" w:rsidRDefault="0069741F">
            <w:pP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Prove scritte:</w:t>
            </w:r>
          </w:p>
          <w:p w:rsidR="00A27273" w:rsidRDefault="0069741F">
            <w:pPr>
              <w:numPr>
                <w:ilvl w:val="1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Test d’ingresso,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destinati alla verifica dei requisiti per l’inizio dell’attività didattica;</w:t>
            </w:r>
          </w:p>
          <w:p w:rsidR="00A27273" w:rsidRDefault="0069741F">
            <w:pPr>
              <w:numPr>
                <w:ilvl w:val="1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Stesura di testi di vario tipo</w:t>
            </w:r>
          </w:p>
          <w:p w:rsidR="00A27273" w:rsidRDefault="0069741F">
            <w:pPr>
              <w:numPr>
                <w:ilvl w:val="1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Prove formative per una o più unità di apprendimento, serviranno per misurare il livello di acquisizione delle abilità raggiunte dall’alunno;</w:t>
            </w:r>
          </w:p>
          <w:p w:rsidR="00A27273" w:rsidRDefault="0069741F">
            <w:pPr>
              <w:numPr>
                <w:ilvl w:val="1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Prove 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ommative, per misurare i livelli alla fine di un quadrimestre.</w:t>
            </w:r>
          </w:p>
          <w:p w:rsidR="00A27273" w:rsidRDefault="0069741F">
            <w:pPr>
              <w:numPr>
                <w:ilvl w:val="1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Prove oggettive:</w:t>
            </w:r>
          </w:p>
          <w:p w:rsidR="00A27273" w:rsidRDefault="0069741F">
            <w:pPr>
              <w:numPr>
                <w:ilvl w:val="1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Quesiti a risposta chiusa:</w:t>
            </w:r>
          </w:p>
          <w:p w:rsidR="00A27273" w:rsidRDefault="0069741F">
            <w:pPr>
              <w:numPr>
                <w:ilvl w:val="1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quesiti vero/falso;</w:t>
            </w:r>
          </w:p>
          <w:p w:rsidR="00A27273" w:rsidRDefault="0069741F">
            <w:pPr>
              <w:numPr>
                <w:ilvl w:val="1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quesiti a completamento;</w:t>
            </w:r>
          </w:p>
          <w:p w:rsidR="00A27273" w:rsidRDefault="0069741F">
            <w:pPr>
              <w:numPr>
                <w:ilvl w:val="1"/>
                <w:numId w:val="16"/>
              </w:numPr>
              <w:jc w:val="both"/>
              <w:rPr>
                <w:rFonts w:ascii="Candara" w:eastAsia="Candara" w:hAnsi="Candara" w:cs="Candar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quesiti a risposta multipla.</w:t>
            </w:r>
          </w:p>
          <w:p w:rsidR="00A27273" w:rsidRDefault="00A27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20"/>
              <w:rPr>
                <w:rFonts w:ascii="Candara" w:eastAsia="Candara" w:hAnsi="Candara" w:cs="Candara"/>
                <w:color w:val="000000"/>
              </w:rPr>
            </w:pPr>
          </w:p>
          <w:p w:rsidR="00A27273" w:rsidRDefault="0069741F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ndara" w:eastAsia="Candara" w:hAnsi="Candara" w:cs="Candara"/>
                <w:color w:val="000000"/>
              </w:rPr>
            </w:pPr>
            <w:r>
              <w:rPr>
                <w:rFonts w:ascii="Candara" w:eastAsia="Candara" w:hAnsi="Candara" w:cs="Candara"/>
                <w:color w:val="000000"/>
              </w:rPr>
              <w:t>Quesiti a risposta aperta.</w:t>
            </w:r>
          </w:p>
          <w:p w:rsidR="00A27273" w:rsidRDefault="00A27273">
            <w:pPr>
              <w:rPr>
                <w:rFonts w:ascii="Candara" w:eastAsia="Candara" w:hAnsi="Candara" w:cs="Candara"/>
                <w:b/>
              </w:rPr>
            </w:pPr>
          </w:p>
          <w:tbl>
            <w:tblPr>
              <w:tblStyle w:val="a5"/>
              <w:tblW w:w="96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9600"/>
            </w:tblGrid>
            <w:tr w:rsidR="00A27273">
              <w:tc>
                <w:tcPr>
                  <w:tcW w:w="96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27273" w:rsidRDefault="0069741F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CRITERI DI VALUTAZIONE</w:t>
                  </w:r>
                </w:p>
              </w:tc>
            </w:tr>
            <w:tr w:rsidR="00A27273">
              <w:tc>
                <w:tcPr>
                  <w:tcW w:w="960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27273" w:rsidRDefault="006974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La valutazione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prenderà in considerazione:</w:t>
                  </w:r>
                </w:p>
                <w:p w:rsidR="00A27273" w:rsidRDefault="0069741F">
                  <w:pPr>
                    <w:numPr>
                      <w:ilvl w:val="0"/>
                      <w:numId w:val="8"/>
                    </w:numPr>
                    <w:tabs>
                      <w:tab w:val="left" w:pos="180"/>
                      <w:tab w:val="left" w:pos="127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Situazione di partenza;</w:t>
                  </w:r>
                </w:p>
                <w:p w:rsidR="00A27273" w:rsidRDefault="0069741F">
                  <w:pPr>
                    <w:numPr>
                      <w:ilvl w:val="0"/>
                      <w:numId w:val="8"/>
                    </w:numPr>
                    <w:tabs>
                      <w:tab w:val="left" w:pos="180"/>
                      <w:tab w:val="left" w:pos="127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Gli apprendimenti;</w:t>
                  </w:r>
                </w:p>
                <w:p w:rsidR="00A27273" w:rsidRDefault="0069741F">
                  <w:pPr>
                    <w:numPr>
                      <w:ilvl w:val="0"/>
                      <w:numId w:val="8"/>
                    </w:numPr>
                    <w:tabs>
                      <w:tab w:val="left" w:pos="180"/>
                      <w:tab w:val="left" w:pos="127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Le competenze degli alunni;</w:t>
                  </w:r>
                </w:p>
                <w:p w:rsidR="00A27273" w:rsidRDefault="0069741F">
                  <w:pPr>
                    <w:numPr>
                      <w:ilvl w:val="0"/>
                      <w:numId w:val="8"/>
                    </w:numPr>
                    <w:tabs>
                      <w:tab w:val="left" w:pos="180"/>
                      <w:tab w:val="left" w:pos="127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L’acquisizione e l’uso dei metodi e dei linguaggi specifici delle discipline;</w:t>
                  </w:r>
                </w:p>
                <w:p w:rsidR="00A27273" w:rsidRDefault="0069741F">
                  <w:pPr>
                    <w:numPr>
                      <w:ilvl w:val="0"/>
                      <w:numId w:val="8"/>
                    </w:numPr>
                    <w:tabs>
                      <w:tab w:val="left" w:pos="180"/>
                      <w:tab w:val="left" w:pos="127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Lo sviluppo della formazione personale;</w:t>
                  </w:r>
                </w:p>
                <w:p w:rsidR="00A27273" w:rsidRDefault="0069741F">
                  <w:pPr>
                    <w:numPr>
                      <w:ilvl w:val="0"/>
                      <w:numId w:val="8"/>
                    </w:numPr>
                    <w:tabs>
                      <w:tab w:val="left" w:pos="180"/>
                      <w:tab w:val="left" w:pos="127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Capacità di recupero;</w:t>
                  </w:r>
                </w:p>
                <w:p w:rsidR="00A27273" w:rsidRDefault="0069741F">
                  <w:pPr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I progressi sul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piano cognitivo, su quello comportamentale, affettivo, sociale, pratico e operativo.</w:t>
                  </w:r>
                </w:p>
              </w:tc>
            </w:tr>
            <w:tr w:rsidR="00A27273">
              <w:tc>
                <w:tcPr>
                  <w:tcW w:w="960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A27273" w:rsidRDefault="0069741F">
                  <w:pPr>
                    <w:tabs>
                      <w:tab w:val="left" w:pos="180"/>
                      <w:tab w:val="left" w:pos="1134"/>
                      <w:tab w:val="left" w:pos="9638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Per ogni ragazzo sarà preso in esame il processo di maturazione umana e cognitiva al di fuori di ogni logica comparativa, tenendo sempre comunque presente il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raggiungimento degli standard qualitativi previsti. Nelle valutazioni quadrimestrali i docenti valutano i progressi evidenziati da ogni alunno nella propria disciplina, tenendo conto del livello di partenza e della soglia di accettabilità fissata.</w:t>
                  </w:r>
                </w:p>
                <w:p w:rsidR="00A27273" w:rsidRDefault="006974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La valut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azione sarà espressa secondo i livelli previsti dall’OM 172 del 04/12/2020, dando  valore al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</w:rPr>
                    <w:t>comportamento di lavoro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(responsabilità, impegno, attenzione, concentrazione, interesse, partecipazione e metodo di lavoro) e al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val="single"/>
                    </w:rPr>
                    <w:t>comportamento sociale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(integrazion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e, socializzazione, rapporti interpersonali, disponibilità, collaborazione, controllo emotivo e affettivo).</w:t>
                  </w:r>
                </w:p>
              </w:tc>
            </w:tr>
          </w:tbl>
          <w:p w:rsidR="00A27273" w:rsidRDefault="00A27273">
            <w:pPr>
              <w:rPr>
                <w:b/>
                <w:color w:val="000000"/>
              </w:rPr>
            </w:pPr>
          </w:p>
          <w:p w:rsidR="00A27273" w:rsidRDefault="00A27273">
            <w:pPr>
              <w:rPr>
                <w:b/>
                <w:color w:val="000000"/>
              </w:rPr>
            </w:pPr>
          </w:p>
          <w:p w:rsidR="00A27273" w:rsidRDefault="00A27273">
            <w:pPr>
              <w:rPr>
                <w:b/>
                <w:color w:val="000000"/>
              </w:rPr>
            </w:pPr>
          </w:p>
          <w:p w:rsidR="00A27273" w:rsidRDefault="00A27273">
            <w:pPr>
              <w:rPr>
                <w:b/>
                <w:color w:val="000000"/>
              </w:rPr>
            </w:pPr>
          </w:p>
          <w:p w:rsidR="00A27273" w:rsidRDefault="00A27273">
            <w:pPr>
              <w:rPr>
                <w:b/>
                <w:color w:val="000000"/>
              </w:rPr>
            </w:pPr>
          </w:p>
          <w:p w:rsidR="00A27273" w:rsidRDefault="00A27273">
            <w:pPr>
              <w:rPr>
                <w:b/>
                <w:color w:val="000000"/>
              </w:rPr>
            </w:pPr>
          </w:p>
          <w:p w:rsidR="00A27273" w:rsidRDefault="00A27273">
            <w:pPr>
              <w:rPr>
                <w:b/>
                <w:color w:val="000000"/>
              </w:rPr>
            </w:pPr>
          </w:p>
          <w:p w:rsidR="00A27273" w:rsidRDefault="00A27273">
            <w:pPr>
              <w:rPr>
                <w:b/>
                <w:color w:val="000000"/>
              </w:rPr>
            </w:pPr>
          </w:p>
          <w:p w:rsidR="00A27273" w:rsidRDefault="0069741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Per definire i risultati conseguiti dagli alunni nell’ambito delle conoscenze, abilità e competenze, sia nelle valutazioni in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itinere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che i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 quelle finali saranno utilizzati i parametri sotto descritti come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indicazioni dipartimentali:</w:t>
            </w:r>
          </w:p>
          <w:p w:rsidR="00A27273" w:rsidRDefault="00A27273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Style w:val="a6"/>
              <w:tblW w:w="9839" w:type="dxa"/>
              <w:jc w:val="center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1350"/>
              <w:gridCol w:w="2819"/>
              <w:gridCol w:w="2878"/>
              <w:gridCol w:w="2792"/>
            </w:tblGrid>
            <w:tr w:rsidR="00A27273">
              <w:trPr>
                <w:trHeight w:val="490"/>
                <w:jc w:val="center"/>
              </w:trPr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27273" w:rsidRDefault="00A272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ind w:left="-51" w:right="-9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CONOSCENZA</w:t>
                  </w:r>
                </w:p>
              </w:tc>
              <w:tc>
                <w:tcPr>
                  <w:tcW w:w="2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ind w:left="21" w:right="-5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ABILITÀ</w:t>
                  </w:r>
                </w:p>
              </w:tc>
              <w:tc>
                <w:tcPr>
                  <w:tcW w:w="27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COMPETENZE</w:t>
                  </w:r>
                </w:p>
              </w:tc>
            </w:tr>
            <w:tr w:rsidR="00A27273">
              <w:trPr>
                <w:trHeight w:val="1675"/>
                <w:jc w:val="center"/>
              </w:trPr>
              <w:tc>
                <w:tcPr>
                  <w:tcW w:w="1350" w:type="dxa"/>
                  <w:tcBorders>
                    <w:left w:val="single" w:sz="4" w:space="0" w:color="000000"/>
                  </w:tcBorders>
                  <w:vAlign w:val="center"/>
                </w:tcPr>
                <w:p w:rsidR="00A27273" w:rsidRDefault="00A272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19" w:type="dxa"/>
                  <w:tcBorders>
                    <w:lef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ind w:left="-51" w:right="-9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Conoscenza gravemente lacunosa, rifiuto del colloquio e consegna in bianco delle verifiche.</w:t>
                  </w:r>
                </w:p>
                <w:p w:rsidR="00A27273" w:rsidRDefault="0069741F">
                  <w:pPr>
                    <w:spacing w:after="0" w:line="240" w:lineRule="auto"/>
                    <w:ind w:left="-51" w:right="-9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Conoscenza lacunosa ed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esposizione impropria.</w:t>
                  </w:r>
                </w:p>
              </w:tc>
              <w:tc>
                <w:tcPr>
                  <w:tcW w:w="2878" w:type="dxa"/>
                  <w:tcBorders>
                    <w:lef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ind w:right="-56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Non sa riconoscere, analizzare e confrontare conoscenze.</w:t>
                  </w:r>
                </w:p>
                <w:p w:rsidR="00A27273" w:rsidRDefault="0069741F">
                  <w:pPr>
                    <w:spacing w:after="0" w:line="240" w:lineRule="auto"/>
                    <w:ind w:left="21" w:right="-5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Riconosce, analizza e confronta scarsamente le conoscenze.</w:t>
                  </w:r>
                </w:p>
              </w:tc>
              <w:tc>
                <w:tcPr>
                  <w:tcW w:w="2792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Non è in grado di utilizzare le conoscenze acquisite in situazioni nuove.</w:t>
                  </w:r>
                </w:p>
                <w:p w:rsidR="00A27273" w:rsidRDefault="00697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Utilizza con fatica le conoscenze acquisite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in situazioni nuove.</w:t>
                  </w:r>
                </w:p>
              </w:tc>
            </w:tr>
            <w:tr w:rsidR="00A27273">
              <w:trPr>
                <w:trHeight w:val="730"/>
                <w:jc w:val="center"/>
              </w:trPr>
              <w:tc>
                <w:tcPr>
                  <w:tcW w:w="13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In via di prima acquisizione</w:t>
                  </w:r>
                </w:p>
              </w:tc>
              <w:tc>
                <w:tcPr>
                  <w:tcW w:w="281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ind w:left="-51" w:right="-9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Conoscenza frammentaria e confusa ed esposizione incompleta.</w:t>
                  </w:r>
                </w:p>
              </w:tc>
              <w:tc>
                <w:tcPr>
                  <w:tcW w:w="287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ind w:right="-56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Riconosce, analizza e confronta parzialmente le conoscenze.</w:t>
                  </w:r>
                </w:p>
              </w:tc>
              <w:tc>
                <w:tcPr>
                  <w:tcW w:w="279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Utilizza le conoscenze acquisite in modo incompleto e/o impreciso.</w:t>
                  </w:r>
                </w:p>
              </w:tc>
            </w:tr>
            <w:tr w:rsidR="00A27273">
              <w:trPr>
                <w:trHeight w:val="570"/>
                <w:jc w:val="center"/>
              </w:trPr>
              <w:tc>
                <w:tcPr>
                  <w:tcW w:w="13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27273" w:rsidRDefault="00A272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  <w:p w:rsidR="00A27273" w:rsidRDefault="00697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Base</w:t>
                  </w:r>
                </w:p>
              </w:tc>
              <w:tc>
                <w:tcPr>
                  <w:tcW w:w="281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ind w:right="-9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Conoscenza essenziale ed esposizione generica.</w:t>
                  </w:r>
                </w:p>
                <w:p w:rsidR="00A27273" w:rsidRDefault="0069741F">
                  <w:pPr>
                    <w:spacing w:after="0" w:line="240" w:lineRule="auto"/>
                    <w:ind w:right="-9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Conoscenza appropriata ed esposizione corretta.</w:t>
                  </w:r>
                </w:p>
              </w:tc>
              <w:tc>
                <w:tcPr>
                  <w:tcW w:w="287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ind w:left="21" w:right="-5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Riconosce, analizza e confronta sufficientemente le conoscenze.</w:t>
                  </w:r>
                </w:p>
                <w:p w:rsidR="00A27273" w:rsidRDefault="0069741F">
                  <w:pPr>
                    <w:spacing w:after="0" w:line="240" w:lineRule="auto"/>
                    <w:ind w:left="21" w:right="-56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Riconosce, analizza e confronta in modo chiaro le conoscenze.</w:t>
                  </w:r>
                </w:p>
              </w:tc>
              <w:tc>
                <w:tcPr>
                  <w:tcW w:w="279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Utilizza le conoscenze acquisite in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modo essenziale.</w:t>
                  </w:r>
                </w:p>
                <w:p w:rsidR="00A27273" w:rsidRDefault="00697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Utilizza le conoscenze acquisite in modo opportuno.</w:t>
                  </w:r>
                </w:p>
              </w:tc>
            </w:tr>
            <w:tr w:rsidR="00A27273">
              <w:trPr>
                <w:trHeight w:val="806"/>
                <w:jc w:val="center"/>
              </w:trPr>
              <w:tc>
                <w:tcPr>
                  <w:tcW w:w="13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27273" w:rsidRDefault="00A272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  <w:p w:rsidR="00A27273" w:rsidRDefault="00697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Intermedio</w:t>
                  </w:r>
                </w:p>
              </w:tc>
              <w:tc>
                <w:tcPr>
                  <w:tcW w:w="281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ind w:left="-51" w:right="-9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Conoscenza ampia ed esposizione sicura.</w:t>
                  </w:r>
                </w:p>
              </w:tc>
              <w:tc>
                <w:tcPr>
                  <w:tcW w:w="287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ind w:left="21" w:right="-5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Riconosce, analizza e confronta le conoscenze, sa elaborare dati e informazioni.</w:t>
                  </w:r>
                </w:p>
              </w:tc>
              <w:tc>
                <w:tcPr>
                  <w:tcW w:w="279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Utilizza le conoscenze acquisite in modo appropriato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e responsabile.</w:t>
                  </w:r>
                </w:p>
              </w:tc>
            </w:tr>
            <w:tr w:rsidR="00A27273">
              <w:trPr>
                <w:trHeight w:val="985"/>
                <w:jc w:val="center"/>
              </w:trPr>
              <w:tc>
                <w:tcPr>
                  <w:tcW w:w="13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Avanzato</w:t>
                  </w:r>
                </w:p>
                <w:p w:rsidR="00A27273" w:rsidRDefault="00A272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1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ind w:left="-51" w:right="-9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Conoscenza ampia e completa ed esposizione fluida.</w:t>
                  </w:r>
                </w:p>
                <w:p w:rsidR="00A27273" w:rsidRDefault="0069741F">
                  <w:pPr>
                    <w:spacing w:after="0" w:line="240" w:lineRule="auto"/>
                    <w:ind w:left="-51" w:right="-9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Conoscenza completa ed approfondita ed esposizione fluida, ricca e personale.</w:t>
                  </w:r>
                </w:p>
              </w:tc>
              <w:tc>
                <w:tcPr>
                  <w:tcW w:w="287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ind w:left="21" w:right="-56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Riconosce, analizza e confronta le conoscenze, sa elaborare dati e informazioni in modo sicuro e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personale.</w:t>
                  </w:r>
                </w:p>
                <w:p w:rsidR="00A27273" w:rsidRDefault="0069741F">
                  <w:pPr>
                    <w:spacing w:after="0" w:line="240" w:lineRule="auto"/>
                    <w:ind w:left="21" w:right="-5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Riconosce, analizza e confronta le conoscenze, sa elaborare dati e informazioni in modo critico, personale e creativo.</w:t>
                  </w:r>
                </w:p>
              </w:tc>
              <w:tc>
                <w:tcPr>
                  <w:tcW w:w="279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27273" w:rsidRDefault="00697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Utilizza le conoscenze acquisite in modo significativo e responsabile.</w:t>
                  </w:r>
                </w:p>
                <w:p w:rsidR="00A27273" w:rsidRDefault="00697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Utilizza le conoscenze acquisite soprattutto in funzion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e di nuove acquisizioni.</w:t>
                  </w:r>
                </w:p>
              </w:tc>
            </w:tr>
          </w:tbl>
          <w:p w:rsidR="00A27273" w:rsidRDefault="00A272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7273" w:rsidRDefault="00A272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7273" w:rsidRDefault="00A27273">
            <w:pPr>
              <w:rPr>
                <w:rFonts w:ascii="Candara" w:eastAsia="Candara" w:hAnsi="Candara" w:cs="Candara"/>
              </w:rPr>
            </w:pPr>
            <w:bookmarkStart w:id="1" w:name="_heading=h.gjdgxs" w:colFirst="0" w:colLast="0"/>
            <w:bookmarkEnd w:id="1"/>
          </w:p>
        </w:tc>
      </w:tr>
    </w:tbl>
    <w:p w:rsidR="00A27273" w:rsidRDefault="00A27273">
      <w:pPr>
        <w:spacing w:after="0"/>
        <w:rPr>
          <w:rFonts w:ascii="Candara" w:eastAsia="Candara" w:hAnsi="Candara" w:cs="Candara"/>
          <w:b/>
        </w:rPr>
      </w:pPr>
    </w:p>
    <w:tbl>
      <w:tblPr>
        <w:tblStyle w:val="a7"/>
        <w:tblW w:w="977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9778"/>
      </w:tblGrid>
      <w:tr w:rsidR="00A27273">
        <w:trPr>
          <w:trHeight w:val="42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273" w:rsidRDefault="0069741F">
            <w:pPr>
              <w:numPr>
                <w:ilvl w:val="0"/>
                <w:numId w:val="5"/>
              </w:numPr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  <w:b/>
              </w:rPr>
              <w:t>ATTIVITÀ EXTRACURRICOLARI</w:t>
            </w:r>
          </w:p>
        </w:tc>
      </w:tr>
      <w:tr w:rsidR="00A27273">
        <w:trPr>
          <w:trHeight w:val="220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273" w:rsidRDefault="0069741F">
            <w:pPr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Riportare eventuali corsi di recupero/potenziamento (classi che usufruiscono del progetto di potenziamento, approvato al collegio)</w:t>
            </w:r>
          </w:p>
          <w:p w:rsidR="00A27273" w:rsidRDefault="00A27273">
            <w:pPr>
              <w:rPr>
                <w:rFonts w:ascii="Candara" w:eastAsia="Candara" w:hAnsi="Candara" w:cs="Candara"/>
              </w:rPr>
            </w:pPr>
          </w:p>
          <w:p w:rsidR="00A27273" w:rsidRDefault="00A27273">
            <w:pPr>
              <w:rPr>
                <w:rFonts w:ascii="Candara" w:eastAsia="Candara" w:hAnsi="Candara" w:cs="Candara"/>
              </w:rPr>
            </w:pPr>
          </w:p>
          <w:p w:rsidR="00A27273" w:rsidRDefault="00A27273">
            <w:pPr>
              <w:rPr>
                <w:rFonts w:ascii="Candara" w:eastAsia="Candara" w:hAnsi="Candara" w:cs="Candara"/>
              </w:rPr>
            </w:pPr>
          </w:p>
        </w:tc>
      </w:tr>
    </w:tbl>
    <w:p w:rsidR="00A27273" w:rsidRDefault="00A27273">
      <w:pPr>
        <w:rPr>
          <w:rFonts w:ascii="Candara" w:eastAsia="Candara" w:hAnsi="Candara" w:cs="Candara"/>
          <w:b/>
        </w:rPr>
      </w:pPr>
    </w:p>
    <w:p w:rsidR="00A27273" w:rsidRDefault="0069741F">
      <w:pPr>
        <w:rPr>
          <w:rFonts w:ascii="Candara" w:eastAsia="Candara" w:hAnsi="Candara" w:cs="Candara"/>
          <w:b/>
        </w:rPr>
      </w:pPr>
      <w:r>
        <w:rPr>
          <w:rFonts w:ascii="Candara" w:eastAsia="Candara" w:hAnsi="Candara" w:cs="Candara"/>
          <w:b/>
        </w:rPr>
        <w:t>Data _________________________</w:t>
      </w:r>
    </w:p>
    <w:p w:rsidR="00A27273" w:rsidRDefault="0069741F">
      <w:pPr>
        <w:rPr>
          <w:rFonts w:ascii="Candara" w:eastAsia="Candara" w:hAnsi="Candara" w:cs="Candara"/>
          <w:b/>
        </w:rPr>
      </w:pPr>
      <w:r>
        <w:rPr>
          <w:rFonts w:ascii="Candara" w:eastAsia="Candara" w:hAnsi="Candara" w:cs="Candara"/>
          <w:b/>
        </w:rPr>
        <w:t xml:space="preserve"> </w:t>
      </w:r>
      <w:r>
        <w:rPr>
          <w:rFonts w:ascii="Candara" w:eastAsia="Candara" w:hAnsi="Candara" w:cs="Candara"/>
          <w:b/>
        </w:rPr>
        <w:tab/>
      </w:r>
      <w:r>
        <w:rPr>
          <w:rFonts w:ascii="Candara" w:eastAsia="Candara" w:hAnsi="Candara" w:cs="Candara"/>
          <w:b/>
        </w:rPr>
        <w:tab/>
      </w:r>
      <w:r>
        <w:rPr>
          <w:rFonts w:ascii="Candara" w:eastAsia="Candara" w:hAnsi="Candara" w:cs="Candara"/>
          <w:b/>
        </w:rPr>
        <w:tab/>
      </w:r>
      <w:r>
        <w:rPr>
          <w:rFonts w:ascii="Candara" w:eastAsia="Candara" w:hAnsi="Candara" w:cs="Candara"/>
          <w:b/>
        </w:rPr>
        <w:tab/>
      </w:r>
      <w:r>
        <w:rPr>
          <w:rFonts w:ascii="Candara" w:eastAsia="Candara" w:hAnsi="Candara" w:cs="Candara"/>
          <w:b/>
        </w:rPr>
        <w:tab/>
      </w:r>
      <w:r>
        <w:rPr>
          <w:rFonts w:ascii="Candara" w:eastAsia="Candara" w:hAnsi="Candara" w:cs="Candara"/>
          <w:b/>
        </w:rPr>
        <w:tab/>
      </w:r>
      <w:r>
        <w:rPr>
          <w:rFonts w:ascii="Candara" w:eastAsia="Candara" w:hAnsi="Candara" w:cs="Candara"/>
          <w:b/>
        </w:rPr>
        <w:tab/>
      </w:r>
      <w:r>
        <w:rPr>
          <w:rFonts w:ascii="Candara" w:eastAsia="Candara" w:hAnsi="Candara" w:cs="Candara"/>
          <w:b/>
        </w:rPr>
        <w:tab/>
      </w:r>
      <w:r>
        <w:rPr>
          <w:rFonts w:ascii="Candara" w:eastAsia="Candara" w:hAnsi="Candara" w:cs="Candara"/>
          <w:b/>
        </w:rPr>
        <w:tab/>
        <w:t xml:space="preserve">Firma </w:t>
      </w:r>
      <w:r>
        <w:rPr>
          <w:rFonts w:ascii="Candara" w:eastAsia="Candara" w:hAnsi="Candara" w:cs="Candara"/>
          <w:b/>
        </w:rPr>
        <w:tab/>
        <w:t xml:space="preserve"> </w:t>
      </w:r>
      <w:r>
        <w:rPr>
          <w:rFonts w:ascii="Candara" w:eastAsia="Candara" w:hAnsi="Candara" w:cs="Candara"/>
          <w:b/>
        </w:rPr>
        <w:tab/>
      </w:r>
    </w:p>
    <w:p w:rsidR="00A27273" w:rsidRDefault="0069741F">
      <w:pPr>
        <w:jc w:val="right"/>
        <w:rPr>
          <w:rFonts w:ascii="Candara" w:eastAsia="Candara" w:hAnsi="Candara" w:cs="Candara"/>
          <w:b/>
        </w:rPr>
      </w:pPr>
      <w:r>
        <w:rPr>
          <w:rFonts w:ascii="Candara" w:eastAsia="Candara" w:hAnsi="Candara" w:cs="Candara"/>
          <w:b/>
        </w:rPr>
        <w:tab/>
      </w:r>
      <w:r>
        <w:rPr>
          <w:rFonts w:ascii="Candara" w:eastAsia="Candara" w:hAnsi="Candara" w:cs="Candara"/>
          <w:b/>
        </w:rPr>
        <w:tab/>
      </w:r>
      <w:r>
        <w:rPr>
          <w:rFonts w:ascii="Candara" w:eastAsia="Candara" w:hAnsi="Candara" w:cs="Candara"/>
          <w:b/>
        </w:rPr>
        <w:tab/>
      </w:r>
      <w:r>
        <w:rPr>
          <w:rFonts w:ascii="Candara" w:eastAsia="Candara" w:hAnsi="Candara" w:cs="Candara"/>
          <w:b/>
        </w:rPr>
        <w:tab/>
      </w:r>
      <w:r>
        <w:rPr>
          <w:rFonts w:ascii="Candara" w:eastAsia="Candara" w:hAnsi="Candara" w:cs="Candara"/>
          <w:b/>
        </w:rPr>
        <w:tab/>
      </w:r>
      <w:r>
        <w:rPr>
          <w:rFonts w:ascii="Candara" w:eastAsia="Candara" w:hAnsi="Candara" w:cs="Candara"/>
          <w:b/>
        </w:rPr>
        <w:tab/>
      </w:r>
      <w:r>
        <w:rPr>
          <w:rFonts w:ascii="Candara" w:eastAsia="Candara" w:hAnsi="Candara" w:cs="Candara"/>
          <w:b/>
        </w:rPr>
        <w:tab/>
      </w:r>
      <w:r>
        <w:rPr>
          <w:rFonts w:ascii="Candara" w:eastAsia="Candara" w:hAnsi="Candara" w:cs="Candara"/>
          <w:b/>
        </w:rPr>
        <w:t xml:space="preserve">______________________________  </w:t>
      </w:r>
    </w:p>
    <w:sectPr w:rsidR="00A27273">
      <w:pgSz w:w="11906" w:h="16838"/>
      <w:pgMar w:top="851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67952C47-DC64-460E-8F4C-B9E5018B5AE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C026115-795E-4C2F-B6C8-0B0FC36BB748}"/>
    <w:embedBold r:id="rId3" w:fontKey="{AB8C058C-15B4-4970-B180-D5087442A6BB}"/>
    <w:embedItalic r:id="rId4" w:fontKey="{7D36BF2F-CAE1-433B-B5D9-FE38B097FDBD}"/>
    <w:embedBoldItalic r:id="rId5" w:fontKey="{38EDBEBF-178E-474C-8223-ADE78A878F5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2AF879C1-0CE5-4256-8A92-EABC9666A4EE}"/>
    <w:embedBold r:id="rId7" w:fontKey="{F29F3452-0BD7-4E5A-9E81-BD65FE9D5A9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20AC4A14-C0C0-4E8B-9777-02A2FE658FA4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9" w:fontKey="{C2BA6EB6-6EA0-47CC-9D8C-ABFA9D81DC3B}"/>
    <w:embedItalic r:id="rId10" w:fontKey="{D3403997-FE98-4D27-BFFF-CACC428F30E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781D100B-BFF9-428A-A8CC-75A11F7EFEEC}"/>
    <w:embedItalic r:id="rId12" w:fontKey="{25B77818-1CF3-4A88-94E3-3070185A50D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3" w:fontKey="{BB6AF1F9-9F1B-414B-B4E4-C76494E1B086}"/>
    <w:embedBold r:id="rId14" w:fontKey="{DDDF9682-9448-4FCD-A555-F6B054D5DD55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5" w:fontKey="{4C97AD39-0F4A-440D-A005-58B4AD7E7352}"/>
    <w:embedBold r:id="rId16" w:fontKey="{BF46E6DC-813E-4F49-AD8D-96EB96A266DE}"/>
    <w:embedItalic r:id="rId17" w:fontKey="{9977A81D-16D4-4530-A958-8FC5068323E2}"/>
    <w:embedBoldItalic r:id="rId18" w:fontKey="{A44CCB6C-A7D2-4574-B296-5D291DD34D02}"/>
  </w:font>
  <w:font w:name="Arimo">
    <w:charset w:val="00"/>
    <w:family w:val="auto"/>
    <w:pitch w:val="default"/>
    <w:embedRegular r:id="rId19" w:fontKey="{89F2E743-C059-4C32-A9FB-B64215A2CE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0" w:fontKey="{93330DF7-985F-4648-A77D-CF30C933363D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AB3"/>
    <w:multiLevelType w:val="multilevel"/>
    <w:tmpl w:val="EB56F4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A33E6B"/>
    <w:multiLevelType w:val="multilevel"/>
    <w:tmpl w:val="8EB6696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10A4"/>
    <w:multiLevelType w:val="multilevel"/>
    <w:tmpl w:val="0B22787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68C34ED"/>
    <w:multiLevelType w:val="multilevel"/>
    <w:tmpl w:val="66DEC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36672B"/>
    <w:multiLevelType w:val="multilevel"/>
    <w:tmpl w:val="0CB4A8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899387D"/>
    <w:multiLevelType w:val="multilevel"/>
    <w:tmpl w:val="94808AF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56773D"/>
    <w:multiLevelType w:val="multilevel"/>
    <w:tmpl w:val="70EED59C"/>
    <w:lvl w:ilvl="0">
      <w:start w:val="1"/>
      <w:numFmt w:val="bullet"/>
      <w:lvlText w:val="⮚"/>
      <w:lvlJc w:val="left"/>
      <w:pPr>
        <w:ind w:left="340" w:hanging="34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✔"/>
      <w:lvlJc w:val="left"/>
      <w:pPr>
        <w:ind w:left="340" w:hanging="34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D354B6B"/>
    <w:multiLevelType w:val="multilevel"/>
    <w:tmpl w:val="24BE05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F1C4579"/>
    <w:multiLevelType w:val="multilevel"/>
    <w:tmpl w:val="F0DEFA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9080867"/>
    <w:multiLevelType w:val="multilevel"/>
    <w:tmpl w:val="18EA2F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7E77A0F"/>
    <w:multiLevelType w:val="multilevel"/>
    <w:tmpl w:val="C46ACA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9E60875"/>
    <w:multiLevelType w:val="multilevel"/>
    <w:tmpl w:val="3E7CA60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0864D3E"/>
    <w:multiLevelType w:val="multilevel"/>
    <w:tmpl w:val="FBE885A6"/>
    <w:lvl w:ilvl="0">
      <w:start w:val="1"/>
      <w:numFmt w:val="bullet"/>
      <w:lvlText w:val="✔"/>
      <w:lvlJc w:val="left"/>
      <w:pPr>
        <w:ind w:left="340" w:hanging="34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2CE46A2"/>
    <w:multiLevelType w:val="multilevel"/>
    <w:tmpl w:val="0B3426D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2D602F8"/>
    <w:multiLevelType w:val="multilevel"/>
    <w:tmpl w:val="20E6741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BFF6D74"/>
    <w:multiLevelType w:val="multilevel"/>
    <w:tmpl w:val="8F0C20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43724BA"/>
    <w:multiLevelType w:val="multilevel"/>
    <w:tmpl w:val="6BA86B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0"/>
  </w:num>
  <w:num w:numId="5">
    <w:abstractNumId w:val="1"/>
  </w:num>
  <w:num w:numId="6">
    <w:abstractNumId w:val="16"/>
  </w:num>
  <w:num w:numId="7">
    <w:abstractNumId w:val="8"/>
  </w:num>
  <w:num w:numId="8">
    <w:abstractNumId w:val="12"/>
  </w:num>
  <w:num w:numId="9">
    <w:abstractNumId w:val="13"/>
  </w:num>
  <w:num w:numId="10">
    <w:abstractNumId w:val="2"/>
  </w:num>
  <w:num w:numId="11">
    <w:abstractNumId w:val="14"/>
  </w:num>
  <w:num w:numId="12">
    <w:abstractNumId w:val="11"/>
  </w:num>
  <w:num w:numId="13">
    <w:abstractNumId w:val="5"/>
  </w:num>
  <w:num w:numId="14">
    <w:abstractNumId w:val="6"/>
  </w:num>
  <w:num w:numId="15">
    <w:abstractNumId w:val="15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73"/>
    <w:rsid w:val="005776E8"/>
    <w:rsid w:val="0069741F"/>
    <w:rsid w:val="00A27273"/>
    <w:rsid w:val="00F1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23CA-26C3-42C9-B5C5-22AE4D25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0107"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58469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E35D7E"/>
    <w:rPr>
      <w:rFonts w:ascii="Verdana" w:eastAsia="Verdana" w:hAnsi="Verdana" w:cs="Verdana"/>
      <w:sz w:val="20"/>
      <w:szCs w:val="20"/>
      <w:lang w:bidi="it-IT"/>
    </w:rPr>
  </w:style>
  <w:style w:type="character" w:styleId="Testosegnaposto">
    <w:name w:val="Placeholder Text"/>
    <w:basedOn w:val="Carpredefinitoparagrafo"/>
    <w:uiPriority w:val="99"/>
    <w:semiHidden/>
    <w:qFormat/>
    <w:rsid w:val="00516A36"/>
    <w:rPr>
      <w:color w:val="66666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6A4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E35D7E"/>
    <w:pPr>
      <w:widowControl w:val="0"/>
      <w:spacing w:after="0" w:line="240" w:lineRule="auto"/>
    </w:pPr>
    <w:rPr>
      <w:rFonts w:ascii="Verdana" w:eastAsia="Verdana" w:hAnsi="Verdana" w:cs="Verdana"/>
      <w:sz w:val="20"/>
      <w:szCs w:val="20"/>
      <w:lang w:bidi="it-IT"/>
    </w:rPr>
  </w:style>
  <w:style w:type="paragraph" w:styleId="Elenco">
    <w:name w:val="List"/>
    <w:basedOn w:val="Corpotesto"/>
    <w:rsid w:val="008D1DDC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8D1DDC"/>
    <w:pPr>
      <w:suppressLineNumbers/>
    </w:pPr>
    <w:rPr>
      <w:rFonts w:cs="Mangal"/>
    </w:rPr>
  </w:style>
  <w:style w:type="paragraph" w:customStyle="1" w:styleId="Titolo11">
    <w:name w:val="Titolo 11"/>
    <w:basedOn w:val="Normale1"/>
    <w:next w:val="Normale1"/>
    <w:uiPriority w:val="9"/>
    <w:qFormat/>
    <w:rsid w:val="005846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Titolo21">
    <w:name w:val="Titolo 21"/>
    <w:basedOn w:val="Normale1"/>
    <w:next w:val="Normale1"/>
    <w:uiPriority w:val="9"/>
    <w:semiHidden/>
    <w:unhideWhenUsed/>
    <w:qFormat/>
    <w:rsid w:val="005846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Titolo31">
    <w:name w:val="Titolo 31"/>
    <w:basedOn w:val="Normale1"/>
    <w:next w:val="Normale1"/>
    <w:uiPriority w:val="9"/>
    <w:semiHidden/>
    <w:unhideWhenUsed/>
    <w:qFormat/>
    <w:rsid w:val="005846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Titolo41">
    <w:name w:val="Titolo 41"/>
    <w:basedOn w:val="Normale1"/>
    <w:next w:val="Normale1"/>
    <w:uiPriority w:val="9"/>
    <w:semiHidden/>
    <w:unhideWhenUsed/>
    <w:qFormat/>
    <w:rsid w:val="005846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Titolo51">
    <w:name w:val="Titolo 51"/>
    <w:basedOn w:val="Normale1"/>
    <w:next w:val="Normale1"/>
    <w:uiPriority w:val="9"/>
    <w:semiHidden/>
    <w:unhideWhenUsed/>
    <w:qFormat/>
    <w:rsid w:val="00584690"/>
    <w:pPr>
      <w:keepNext/>
      <w:keepLines/>
      <w:spacing w:before="220" w:after="40"/>
      <w:outlineLvl w:val="4"/>
    </w:pPr>
    <w:rPr>
      <w:b/>
    </w:rPr>
  </w:style>
  <w:style w:type="paragraph" w:customStyle="1" w:styleId="Titolo61">
    <w:name w:val="Titolo 61"/>
    <w:basedOn w:val="Normale1"/>
    <w:next w:val="Normale1"/>
    <w:uiPriority w:val="9"/>
    <w:semiHidden/>
    <w:unhideWhenUsed/>
    <w:qFormat/>
    <w:rsid w:val="0058469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customStyle="1" w:styleId="Didascalia1">
    <w:name w:val="Didascalia1"/>
    <w:basedOn w:val="Normale"/>
    <w:qFormat/>
    <w:rsid w:val="008D1D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ormale1">
    <w:name w:val="Normale1"/>
    <w:qFormat/>
    <w:rsid w:val="00584690"/>
    <w:pPr>
      <w:suppressAutoHyphens/>
    </w:pPr>
  </w:style>
  <w:style w:type="paragraph" w:styleId="Paragrafoelenco">
    <w:name w:val="List Paragraph"/>
    <w:basedOn w:val="Normale"/>
    <w:uiPriority w:val="34"/>
    <w:qFormat/>
    <w:rsid w:val="00BA0B64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6A4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Normal0">
    <w:name w:val="Table Normal"/>
    <w:rsid w:val="008D1D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8D1D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8D1D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58469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BA0B6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qZVjpy5lRh9lM2/PzrrhAfmFXA==">CgMxLjAyCGguZ2pkZ3hzOAByITFLVXhReW11ZTgxNGg0NUM0TF9DTDNOYVozdVBzVFUyVw==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</dc:creator>
  <cp:lastModifiedBy>Utente</cp:lastModifiedBy>
  <cp:revision>2</cp:revision>
  <dcterms:created xsi:type="dcterms:W3CDTF">2025-10-20T11:04:00Z</dcterms:created>
  <dcterms:modified xsi:type="dcterms:W3CDTF">2025-10-20T11:04:00Z</dcterms:modified>
</cp:coreProperties>
</file>